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0DF1F38" w14:textId="4AAAB37B" w:rsidR="00E95D08" w:rsidRDefault="00E95D08" w:rsidP="009B53A3">
      <w:pPr>
        <w:jc w:val="right"/>
      </w:pPr>
      <w:r>
        <w:t xml:space="preserve">Version </w:t>
      </w:r>
      <w:r w:rsidR="00571AE7">
        <w:t>1</w:t>
      </w:r>
      <w:r>
        <w:t xml:space="preserve">, </w:t>
      </w:r>
      <w:r w:rsidR="00571AE7">
        <w:t>27.07.</w:t>
      </w:r>
      <w:r>
        <w:t>2020</w:t>
      </w:r>
    </w:p>
    <w:p w14:paraId="706EEA80" w14:textId="071686E8" w:rsidR="00F97995" w:rsidRDefault="005B1154" w:rsidP="00F02543">
      <w:pPr>
        <w:pStyle w:val="berschrift1"/>
        <w:rPr>
          <w:lang w:eastAsia="de-DE"/>
        </w:rPr>
      </w:pPr>
      <w:proofErr w:type="spellStart"/>
      <w:r>
        <w:rPr>
          <w:lang w:eastAsia="de-DE"/>
        </w:rPr>
        <w:t>Introduction</w:t>
      </w:r>
      <w:proofErr w:type="spellEnd"/>
    </w:p>
    <w:p w14:paraId="0CF7098E" w14:textId="77777777" w:rsidR="003A05DC" w:rsidRDefault="003A05DC" w:rsidP="00F02543"/>
    <w:p w14:paraId="3EF9DEE6" w14:textId="16D0A9C3" w:rsidR="005B1154" w:rsidRPr="005B1154" w:rsidRDefault="005B1154" w:rsidP="005B1154">
      <w:pPr>
        <w:rPr>
          <w:color w:val="000000" w:themeColor="text1"/>
          <w:lang w:val="fr-CH"/>
        </w:rPr>
      </w:pPr>
      <w:r w:rsidRPr="005B1154">
        <w:rPr>
          <w:color w:val="000000" w:themeColor="text1"/>
          <w:lang w:val="fr-CH"/>
        </w:rPr>
        <w:t xml:space="preserve">Le </w:t>
      </w:r>
      <w:r>
        <w:rPr>
          <w:color w:val="000000" w:themeColor="text1"/>
          <w:lang w:val="fr-CH"/>
        </w:rPr>
        <w:t xml:space="preserve">modèle </w:t>
      </w:r>
      <w:r w:rsidRPr="005B1154">
        <w:rPr>
          <w:color w:val="000000" w:themeColor="text1"/>
          <w:lang w:val="fr-CH"/>
        </w:rPr>
        <w:t xml:space="preserve">de concept de protection suivant décrit les exigences auxquelles les organisateurs de manifestations de tennis de table doivent satisfaire à partir du 15.08.2020. </w:t>
      </w:r>
    </w:p>
    <w:p w14:paraId="12E8EF01" w14:textId="43B47ADB" w:rsidR="005B1154" w:rsidRPr="005B1154" w:rsidRDefault="005B1154" w:rsidP="005B1154">
      <w:pPr>
        <w:rPr>
          <w:color w:val="000000" w:themeColor="text1"/>
          <w:lang w:val="fr-CH"/>
        </w:rPr>
      </w:pPr>
      <w:r w:rsidRPr="005B1154">
        <w:rPr>
          <w:color w:val="000000" w:themeColor="text1"/>
          <w:lang w:val="fr-CH"/>
        </w:rPr>
        <w:t xml:space="preserve">Les exigences s'adressent aux </w:t>
      </w:r>
      <w:r>
        <w:rPr>
          <w:color w:val="000000" w:themeColor="text1"/>
          <w:lang w:val="fr-CH"/>
        </w:rPr>
        <w:t>comités exécutifs</w:t>
      </w:r>
      <w:r w:rsidRPr="005B1154">
        <w:rPr>
          <w:color w:val="000000" w:themeColor="text1"/>
          <w:lang w:val="fr-CH"/>
        </w:rPr>
        <w:t xml:space="preserve"> des clubs organisateurs ou à leurs comités d'organisation. Ils servent de modèle pour l'adaptation des mesures de protection individuelles de chaque organisateur. </w:t>
      </w:r>
    </w:p>
    <w:p w14:paraId="0D25BDDA" w14:textId="77777777" w:rsidR="005B1154" w:rsidRPr="005B1154" w:rsidRDefault="005B1154" w:rsidP="005B1154">
      <w:pPr>
        <w:rPr>
          <w:color w:val="000000" w:themeColor="text1"/>
          <w:lang w:val="fr-CH"/>
        </w:rPr>
      </w:pPr>
    </w:p>
    <w:p w14:paraId="7BF1086B" w14:textId="77777777" w:rsidR="005B1154" w:rsidRPr="005B1154" w:rsidRDefault="005B1154" w:rsidP="005B1154">
      <w:pPr>
        <w:rPr>
          <w:color w:val="000000" w:themeColor="text1"/>
          <w:lang w:val="fr-CH"/>
        </w:rPr>
      </w:pPr>
      <w:r w:rsidRPr="005B1154">
        <w:rPr>
          <w:color w:val="000000" w:themeColor="text1"/>
          <w:lang w:val="fr-CH"/>
        </w:rPr>
        <w:t>Ce concept de protection modèle sera continuellement adapté aux exigences cadres actuelles de l'Office fédéral du sport, de l'Office fédéral de la santé publique et de Swiss Olympic.</w:t>
      </w:r>
    </w:p>
    <w:p w14:paraId="68DCE1DC" w14:textId="77777777" w:rsidR="005B1154" w:rsidRPr="005B1154" w:rsidRDefault="005B1154" w:rsidP="005B1154">
      <w:pPr>
        <w:rPr>
          <w:color w:val="000000" w:themeColor="text1"/>
          <w:lang w:val="fr-CH"/>
        </w:rPr>
      </w:pPr>
    </w:p>
    <w:p w14:paraId="7CD1B1D3" w14:textId="5D28CD04" w:rsidR="005B1154" w:rsidRPr="005B1154" w:rsidRDefault="005B1154" w:rsidP="005B1154">
      <w:pPr>
        <w:rPr>
          <w:color w:val="000000" w:themeColor="text1"/>
          <w:lang w:val="fr-CH"/>
        </w:rPr>
      </w:pPr>
      <w:r w:rsidRPr="005B1154">
        <w:rPr>
          <w:color w:val="000000" w:themeColor="text1"/>
          <w:lang w:val="fr-CH"/>
        </w:rPr>
        <w:t>L'organisateur doit également tenir compte des réglementations cantonales respectives (</w:t>
      </w:r>
      <w:hyperlink r:id="rId8" w:history="1">
        <w:r w:rsidRPr="005B1154">
          <w:rPr>
            <w:rStyle w:val="Hyperlink"/>
            <w:lang w:val="fr-CH"/>
          </w:rPr>
          <w:t>lien vers les informations des cantons</w:t>
        </w:r>
      </w:hyperlink>
      <w:r w:rsidRPr="005B1154">
        <w:rPr>
          <w:color w:val="000000" w:themeColor="text1"/>
          <w:lang w:val="fr-CH"/>
        </w:rPr>
        <w:t xml:space="preserve">). Les réglementations régionales peuvent également aller au-delà des exigences de ce concept de protection modèle.  </w:t>
      </w:r>
    </w:p>
    <w:p w14:paraId="77FA2FF5" w14:textId="77777777" w:rsidR="005B1154" w:rsidRPr="005B1154" w:rsidRDefault="005B1154" w:rsidP="005B1154">
      <w:pPr>
        <w:rPr>
          <w:color w:val="000000" w:themeColor="text1"/>
          <w:lang w:val="fr-CH"/>
        </w:rPr>
      </w:pPr>
    </w:p>
    <w:p w14:paraId="380B1F72" w14:textId="34B59F20" w:rsidR="003A05DC" w:rsidRPr="005B1154" w:rsidRDefault="005B1154" w:rsidP="003A05DC">
      <w:pPr>
        <w:pStyle w:val="berschrift1"/>
        <w:rPr>
          <w:lang w:val="fr-CH"/>
        </w:rPr>
      </w:pPr>
      <w:r w:rsidRPr="005B1154">
        <w:rPr>
          <w:lang w:val="fr-CH"/>
        </w:rPr>
        <w:t>M</w:t>
      </w:r>
      <w:r>
        <w:rPr>
          <w:lang w:val="fr-CH"/>
        </w:rPr>
        <w:t>a</w:t>
      </w:r>
      <w:r w:rsidRPr="005B1154">
        <w:rPr>
          <w:lang w:val="fr-CH"/>
        </w:rPr>
        <w:t xml:space="preserve">nifestations </w:t>
      </w:r>
      <w:r w:rsidR="00531367">
        <w:rPr>
          <w:lang w:val="fr-CH"/>
        </w:rPr>
        <w:t>de</w:t>
      </w:r>
      <w:r w:rsidRPr="005B1154">
        <w:rPr>
          <w:lang w:val="fr-CH"/>
        </w:rPr>
        <w:t xml:space="preserve"> tennis de t</w:t>
      </w:r>
      <w:r>
        <w:rPr>
          <w:lang w:val="fr-CH"/>
        </w:rPr>
        <w:t xml:space="preserve">able </w:t>
      </w:r>
    </w:p>
    <w:p w14:paraId="36305532" w14:textId="40CF05A9" w:rsidR="00364E47" w:rsidRDefault="006C672A" w:rsidP="003A05DC">
      <w:pPr>
        <w:rPr>
          <w:lang w:val="fr-CH"/>
        </w:rPr>
      </w:pPr>
      <w:r>
        <w:rPr>
          <w:lang w:val="fr-CH"/>
        </w:rPr>
        <w:t>Au</w:t>
      </w:r>
      <w:r w:rsidR="005B1154" w:rsidRPr="005B1154">
        <w:rPr>
          <w:lang w:val="fr-CH"/>
        </w:rPr>
        <w:t xml:space="preserve"> tennis de table, les manifestations </w:t>
      </w:r>
      <w:r w:rsidR="005B1154">
        <w:rPr>
          <w:lang w:val="fr-CH"/>
        </w:rPr>
        <w:t>dans le sens de</w:t>
      </w:r>
      <w:r w:rsidR="005B1154" w:rsidRPr="005B1154">
        <w:rPr>
          <w:lang w:val="fr-CH"/>
        </w:rPr>
        <w:t xml:space="preserve"> l‘ordonnance</w:t>
      </w:r>
      <w:r w:rsidR="005B1154">
        <w:rPr>
          <w:lang w:val="fr-CH"/>
        </w:rPr>
        <w:t xml:space="preserve"> fédérale COVID-19</w:t>
      </w:r>
      <w:r w:rsidR="00CD385A" w:rsidRPr="005B1154">
        <w:rPr>
          <w:lang w:val="fr-CH"/>
        </w:rPr>
        <w:t xml:space="preserve"> </w:t>
      </w:r>
      <w:r w:rsidR="005B1154">
        <w:rPr>
          <w:lang w:val="fr-CH"/>
        </w:rPr>
        <w:t xml:space="preserve">sont les </w:t>
      </w:r>
      <w:proofErr w:type="gramStart"/>
      <w:r w:rsidR="005B1154">
        <w:rPr>
          <w:lang w:val="fr-CH"/>
        </w:rPr>
        <w:t>suivantes</w:t>
      </w:r>
      <w:r w:rsidR="00364E47" w:rsidRPr="005B1154">
        <w:rPr>
          <w:lang w:val="fr-CH"/>
        </w:rPr>
        <w:t>:</w:t>
      </w:r>
      <w:proofErr w:type="gramEnd"/>
    </w:p>
    <w:p w14:paraId="6FA747EE" w14:textId="7F7F622E" w:rsidR="00531367" w:rsidRDefault="00531367" w:rsidP="003A05DC">
      <w:pPr>
        <w:rPr>
          <w:lang w:val="fr-CH"/>
        </w:rPr>
      </w:pPr>
    </w:p>
    <w:p w14:paraId="4717F1F3" w14:textId="14093178" w:rsidR="00531367" w:rsidRPr="00531367" w:rsidRDefault="00531367" w:rsidP="00531367">
      <w:pPr>
        <w:pStyle w:val="Listenabsatz"/>
        <w:numPr>
          <w:ilvl w:val="0"/>
          <w:numId w:val="22"/>
        </w:numPr>
        <w:rPr>
          <w:lang w:val="fr-CH"/>
        </w:rPr>
      </w:pPr>
      <w:r w:rsidRPr="00531367">
        <w:rPr>
          <w:lang w:val="fr-CH"/>
        </w:rPr>
        <w:t>Tous les tournois (également pour les joueurs non licenciés)</w:t>
      </w:r>
    </w:p>
    <w:p w14:paraId="7CA9DAA1" w14:textId="67973DB2" w:rsidR="00531367" w:rsidRPr="00531367" w:rsidRDefault="00531367" w:rsidP="00531367">
      <w:pPr>
        <w:pStyle w:val="Listenabsatz"/>
        <w:numPr>
          <w:ilvl w:val="0"/>
          <w:numId w:val="22"/>
        </w:numPr>
        <w:rPr>
          <w:lang w:val="fr-CH"/>
        </w:rPr>
      </w:pPr>
      <w:r w:rsidRPr="00531367">
        <w:rPr>
          <w:lang w:val="fr-CH"/>
        </w:rPr>
        <w:t>Championnats individuels (régionaux et nationaux)</w:t>
      </w:r>
    </w:p>
    <w:p w14:paraId="1B354D26" w14:textId="375F67B5" w:rsidR="00531367" w:rsidRPr="00531367" w:rsidRDefault="00531367" w:rsidP="00531367">
      <w:pPr>
        <w:pStyle w:val="Listenabsatz"/>
        <w:numPr>
          <w:ilvl w:val="0"/>
          <w:numId w:val="22"/>
        </w:numPr>
        <w:rPr>
          <w:lang w:val="fr-CH"/>
        </w:rPr>
      </w:pPr>
      <w:r w:rsidRPr="00531367">
        <w:rPr>
          <w:lang w:val="fr-CH"/>
        </w:rPr>
        <w:t>Championnats régionaux par équipes</w:t>
      </w:r>
    </w:p>
    <w:p w14:paraId="66DD6B9E" w14:textId="13CF181F" w:rsidR="00531367" w:rsidRPr="00531367" w:rsidRDefault="00531367" w:rsidP="00531367">
      <w:pPr>
        <w:pStyle w:val="Listenabsatz"/>
        <w:numPr>
          <w:ilvl w:val="0"/>
          <w:numId w:val="22"/>
        </w:numPr>
        <w:rPr>
          <w:lang w:val="fr-CH"/>
        </w:rPr>
      </w:pPr>
      <w:r>
        <w:rPr>
          <w:lang w:val="fr-CH"/>
        </w:rPr>
        <w:t>Rencontres</w:t>
      </w:r>
      <w:r w:rsidRPr="00531367">
        <w:rPr>
          <w:lang w:val="fr-CH"/>
        </w:rPr>
        <w:t xml:space="preserve"> de la Ligue nationale</w:t>
      </w:r>
    </w:p>
    <w:p w14:paraId="57766ACF" w14:textId="4730AA8E" w:rsidR="00531367" w:rsidRPr="00531367" w:rsidRDefault="00531367" w:rsidP="00531367">
      <w:pPr>
        <w:pStyle w:val="Listenabsatz"/>
        <w:numPr>
          <w:ilvl w:val="0"/>
          <w:numId w:val="22"/>
        </w:numPr>
        <w:rPr>
          <w:lang w:val="fr-CH"/>
        </w:rPr>
      </w:pPr>
      <w:r w:rsidRPr="00531367">
        <w:rPr>
          <w:lang w:val="fr-CH"/>
        </w:rPr>
        <w:t xml:space="preserve">Autres événements internes ou publics du club </w:t>
      </w:r>
    </w:p>
    <w:p w14:paraId="74EC5BF1" w14:textId="2C03F69C" w:rsidR="00531367" w:rsidRPr="00531367" w:rsidRDefault="00531367" w:rsidP="00531367">
      <w:pPr>
        <w:pStyle w:val="Listenabsatz"/>
        <w:numPr>
          <w:ilvl w:val="0"/>
          <w:numId w:val="22"/>
        </w:numPr>
        <w:rPr>
          <w:lang w:val="fr-CH"/>
        </w:rPr>
      </w:pPr>
      <w:r w:rsidRPr="00531367">
        <w:rPr>
          <w:lang w:val="fr-CH"/>
        </w:rPr>
        <w:t xml:space="preserve">Camps d'entraînement et </w:t>
      </w:r>
      <w:r>
        <w:rPr>
          <w:lang w:val="fr-CH"/>
        </w:rPr>
        <w:t xml:space="preserve">autres </w:t>
      </w:r>
      <w:r w:rsidRPr="00531367">
        <w:rPr>
          <w:lang w:val="fr-CH"/>
        </w:rPr>
        <w:t>camps</w:t>
      </w:r>
    </w:p>
    <w:p w14:paraId="2A90171A" w14:textId="77777777" w:rsidR="00531367" w:rsidRPr="00531367" w:rsidRDefault="00531367" w:rsidP="00531367">
      <w:pPr>
        <w:rPr>
          <w:lang w:val="fr-CH"/>
        </w:rPr>
      </w:pPr>
    </w:p>
    <w:p w14:paraId="74D2FF4F" w14:textId="77777777" w:rsidR="00531367" w:rsidRPr="00531367" w:rsidRDefault="00531367" w:rsidP="00531367">
      <w:pPr>
        <w:rPr>
          <w:lang w:val="fr-CH"/>
        </w:rPr>
      </w:pPr>
      <w:r w:rsidRPr="00531367">
        <w:rPr>
          <w:lang w:val="fr-CH"/>
        </w:rPr>
        <w:t xml:space="preserve">Les événements réunissant plus de 1000 personnes restent interdits jusqu'au 31.08.2020 au moins. </w:t>
      </w:r>
    </w:p>
    <w:p w14:paraId="5D9962BF" w14:textId="77777777" w:rsidR="00531367" w:rsidRPr="00531367" w:rsidRDefault="00531367" w:rsidP="00531367">
      <w:pPr>
        <w:rPr>
          <w:lang w:val="fr-CH"/>
        </w:rPr>
      </w:pPr>
    </w:p>
    <w:p w14:paraId="606E2CB3" w14:textId="694DBA79" w:rsidR="00531367" w:rsidRPr="00531367" w:rsidRDefault="00531367" w:rsidP="00531367">
      <w:pPr>
        <w:rPr>
          <w:lang w:val="fr-CH"/>
        </w:rPr>
      </w:pPr>
      <w:r w:rsidRPr="00531367">
        <w:rPr>
          <w:lang w:val="fr-CH"/>
        </w:rPr>
        <w:t xml:space="preserve">Chaque </w:t>
      </w:r>
      <w:r>
        <w:rPr>
          <w:lang w:val="fr-CH"/>
        </w:rPr>
        <w:t>manifestation</w:t>
      </w:r>
      <w:r w:rsidRPr="00531367">
        <w:rPr>
          <w:lang w:val="fr-CH"/>
        </w:rPr>
        <w:t xml:space="preserve"> doit avoir un concept de protection, qui peut être présenté à Swiss Table Tennis et/ou aux autorités sur demande. Le concept de protection </w:t>
      </w:r>
      <w:r>
        <w:rPr>
          <w:lang w:val="fr-CH"/>
        </w:rPr>
        <w:t>pour la manifestation</w:t>
      </w:r>
      <w:r w:rsidRPr="00531367">
        <w:rPr>
          <w:lang w:val="fr-CH"/>
        </w:rPr>
        <w:t xml:space="preserve"> peut faire partie intégrante du concept général de protection du club organisateur. </w:t>
      </w:r>
    </w:p>
    <w:p w14:paraId="7DB5BDC5" w14:textId="77777777" w:rsidR="00531367" w:rsidRPr="00531367" w:rsidRDefault="00531367" w:rsidP="00531367">
      <w:pPr>
        <w:rPr>
          <w:lang w:val="fr-CH"/>
        </w:rPr>
      </w:pPr>
    </w:p>
    <w:p w14:paraId="403E1A3D" w14:textId="39B6A6B9" w:rsidR="00531367" w:rsidRPr="00531367" w:rsidRDefault="00531367" w:rsidP="00531367">
      <w:pPr>
        <w:rPr>
          <w:lang w:val="fr-CH"/>
        </w:rPr>
      </w:pPr>
      <w:r w:rsidRPr="00531367">
        <w:rPr>
          <w:lang w:val="fr-CH"/>
        </w:rPr>
        <w:t xml:space="preserve">Les </w:t>
      </w:r>
      <w:r>
        <w:rPr>
          <w:lang w:val="fr-CH"/>
        </w:rPr>
        <w:t>manifestations</w:t>
      </w:r>
      <w:r w:rsidRPr="00531367">
        <w:rPr>
          <w:lang w:val="fr-CH"/>
        </w:rPr>
        <w:t xml:space="preserve"> et en particulier les compétitions, tournois et championnats peuvent être organisés dans les conditions suivantes, qui doivent être réglementées dans le concept de protection personnelle.</w:t>
      </w:r>
    </w:p>
    <w:p w14:paraId="298170C0" w14:textId="77777777" w:rsidR="00531367" w:rsidRPr="00531367" w:rsidRDefault="00531367" w:rsidP="00531367">
      <w:pPr>
        <w:rPr>
          <w:lang w:val="fr-CH"/>
        </w:rPr>
      </w:pPr>
    </w:p>
    <w:p w14:paraId="1AD29F12" w14:textId="1D2D25B8" w:rsidR="009E4327" w:rsidRPr="006C672A" w:rsidRDefault="009E4327" w:rsidP="00CD385A">
      <w:pPr>
        <w:rPr>
          <w:lang w:val="fr-CH"/>
        </w:rPr>
      </w:pPr>
    </w:p>
    <w:p w14:paraId="680CD5D0" w14:textId="4F7381D3" w:rsidR="009E4327" w:rsidRPr="006C672A" w:rsidRDefault="009E4327" w:rsidP="00CD385A">
      <w:pPr>
        <w:rPr>
          <w:lang w:val="fr-CH"/>
        </w:rPr>
      </w:pPr>
    </w:p>
    <w:p w14:paraId="1D485FC2" w14:textId="7C8E62B9" w:rsidR="009E4327" w:rsidRPr="006C672A" w:rsidRDefault="009E4327" w:rsidP="00CD385A">
      <w:pPr>
        <w:rPr>
          <w:lang w:val="fr-CH"/>
        </w:rPr>
      </w:pPr>
    </w:p>
    <w:p w14:paraId="59C157B1" w14:textId="718A414B" w:rsidR="00A8161F" w:rsidRPr="00531367" w:rsidRDefault="00531367" w:rsidP="00964C04">
      <w:pPr>
        <w:pStyle w:val="berschrift1"/>
        <w:rPr>
          <w:lang w:val="fr-CH"/>
        </w:rPr>
      </w:pPr>
      <w:r w:rsidRPr="00531367">
        <w:rPr>
          <w:lang w:val="fr-CH"/>
        </w:rPr>
        <w:lastRenderedPageBreak/>
        <w:t>Mesures de protection pour les manifestations de tennis de t</w:t>
      </w:r>
      <w:r>
        <w:rPr>
          <w:lang w:val="fr-CH"/>
        </w:rPr>
        <w:t>able à partir du mois d’août</w:t>
      </w:r>
      <w:r w:rsidR="00C32ED5" w:rsidRPr="00531367">
        <w:rPr>
          <w:lang w:val="fr-CH"/>
        </w:rPr>
        <w:t xml:space="preserve"> 2020</w:t>
      </w:r>
    </w:p>
    <w:p w14:paraId="52AC2427" w14:textId="7783A851" w:rsidR="00C32ED5" w:rsidRPr="00F94503" w:rsidRDefault="00531367" w:rsidP="00C32ED5">
      <w:pPr>
        <w:pStyle w:val="berschrift2"/>
      </w:pPr>
      <w:proofErr w:type="spellStart"/>
      <w:r>
        <w:t>Personne</w:t>
      </w:r>
      <w:proofErr w:type="spellEnd"/>
      <w:r>
        <w:t xml:space="preserve"> responsable</w:t>
      </w:r>
    </w:p>
    <w:p w14:paraId="30F3C496" w14:textId="508E8DE6" w:rsidR="00C32ED5" w:rsidRPr="00531367" w:rsidRDefault="00531367" w:rsidP="00C32ED5">
      <w:pPr>
        <w:pStyle w:val="Listenabsatz"/>
        <w:numPr>
          <w:ilvl w:val="0"/>
          <w:numId w:val="6"/>
        </w:numPr>
        <w:rPr>
          <w:lang w:val="fr-CH" w:eastAsia="de-CH"/>
        </w:rPr>
      </w:pPr>
      <w:r w:rsidRPr="00531367">
        <w:rPr>
          <w:lang w:val="fr-CH" w:eastAsia="de-CH"/>
        </w:rPr>
        <w:t>Une personne responsable (par exemple</w:t>
      </w:r>
      <w:r>
        <w:rPr>
          <w:lang w:val="fr-CH" w:eastAsia="de-CH"/>
        </w:rPr>
        <w:t xml:space="preserve"> le responsable </w:t>
      </w:r>
      <w:r w:rsidRPr="00531367">
        <w:rPr>
          <w:lang w:val="fr-CH" w:eastAsia="de-CH"/>
        </w:rPr>
        <w:t>COVID-19</w:t>
      </w:r>
      <w:r>
        <w:rPr>
          <w:lang w:val="fr-CH" w:eastAsia="de-CH"/>
        </w:rPr>
        <w:t xml:space="preserve"> du club organisateur</w:t>
      </w:r>
      <w:r w:rsidRPr="00531367">
        <w:rPr>
          <w:lang w:val="fr-CH" w:eastAsia="de-CH"/>
        </w:rPr>
        <w:t xml:space="preserve">) doit être désignée </w:t>
      </w:r>
      <w:r>
        <w:rPr>
          <w:lang w:val="fr-CH" w:eastAsia="de-CH"/>
        </w:rPr>
        <w:t>pour chaque manifestation</w:t>
      </w:r>
      <w:r w:rsidRPr="00531367">
        <w:rPr>
          <w:lang w:val="fr-CH" w:eastAsia="de-CH"/>
        </w:rPr>
        <w:t xml:space="preserve"> afin de garantir la conformité</w:t>
      </w:r>
      <w:r>
        <w:rPr>
          <w:lang w:val="fr-CH" w:eastAsia="de-CH"/>
        </w:rPr>
        <w:t xml:space="preserve"> avec les mesures de protection</w:t>
      </w:r>
      <w:r w:rsidR="00C32ED5" w:rsidRPr="00531367">
        <w:rPr>
          <w:lang w:val="fr-CH" w:eastAsia="de-CH"/>
        </w:rPr>
        <w:t xml:space="preserve">. </w:t>
      </w:r>
    </w:p>
    <w:p w14:paraId="17A54EB6" w14:textId="73B8131F" w:rsidR="00C32ED5" w:rsidRPr="00531367" w:rsidRDefault="00C32ED5" w:rsidP="00C32ED5">
      <w:pPr>
        <w:rPr>
          <w:lang w:val="fr-CH" w:eastAsia="de-CH"/>
        </w:rPr>
      </w:pPr>
    </w:p>
    <w:p w14:paraId="77C27F20" w14:textId="44745D44" w:rsidR="00C32ED5" w:rsidRPr="00C32ED5" w:rsidRDefault="00531367" w:rsidP="00C32ED5">
      <w:pPr>
        <w:pStyle w:val="berschrift2"/>
      </w:pPr>
      <w:proofErr w:type="spellStart"/>
      <w:r>
        <w:t>Traçage</w:t>
      </w:r>
      <w:proofErr w:type="spellEnd"/>
      <w:r>
        <w:t xml:space="preserve"> des </w:t>
      </w:r>
      <w:proofErr w:type="spellStart"/>
      <w:r>
        <w:t>contacts</w:t>
      </w:r>
      <w:proofErr w:type="spellEnd"/>
    </w:p>
    <w:p w14:paraId="7DD832D5" w14:textId="6E756E23" w:rsidR="00531367" w:rsidRPr="00531367" w:rsidRDefault="00531367" w:rsidP="00531367">
      <w:pPr>
        <w:pStyle w:val="Listenabsatz"/>
        <w:numPr>
          <w:ilvl w:val="0"/>
          <w:numId w:val="6"/>
        </w:numPr>
        <w:rPr>
          <w:lang w:val="fr-CH" w:eastAsia="de-CH"/>
        </w:rPr>
      </w:pPr>
      <w:r w:rsidRPr="00531367">
        <w:rPr>
          <w:lang w:val="fr-CH" w:eastAsia="de-CH"/>
        </w:rPr>
        <w:t xml:space="preserve">Les contacts </w:t>
      </w:r>
      <w:r>
        <w:rPr>
          <w:lang w:val="fr-CH" w:eastAsia="de-CH"/>
        </w:rPr>
        <w:t>étroits</w:t>
      </w:r>
      <w:r w:rsidRPr="00531367">
        <w:rPr>
          <w:lang w:val="fr-CH" w:eastAsia="de-CH"/>
        </w:rPr>
        <w:t xml:space="preserve"> entre les personnes doivent pouvoir être identifiés à la demande des autorités sanitaires cantonales pendant 14 jours après l'événement. Le contact rapproché est défini comme un contact qui dure plus de 15 minutes ou qui est répété sur une distance inférieure à 1,5m sans masque de protection. </w:t>
      </w:r>
    </w:p>
    <w:p w14:paraId="6A2304CC" w14:textId="0009932E" w:rsidR="00531367" w:rsidRPr="00120D48" w:rsidRDefault="00531367" w:rsidP="00531367">
      <w:pPr>
        <w:pStyle w:val="Listenabsatz"/>
        <w:numPr>
          <w:ilvl w:val="0"/>
          <w:numId w:val="6"/>
        </w:numPr>
        <w:rPr>
          <w:lang w:val="fr-CH" w:eastAsia="de-CH"/>
        </w:rPr>
      </w:pPr>
      <w:r>
        <w:rPr>
          <w:lang w:val="fr-CH" w:eastAsia="de-CH"/>
        </w:rPr>
        <w:t>Le traçage</w:t>
      </w:r>
      <w:r w:rsidRPr="00531367">
        <w:rPr>
          <w:lang w:val="fr-CH" w:eastAsia="de-CH"/>
        </w:rPr>
        <w:t xml:space="preserve"> des contacts doit être assuré si un contact étroit ne peut être exclu à cent pour cent. Swiss Table Tennis recommande aux organisateurs d'enregistrer les coordonnées (nom, prénom, numéro de téléphone) de tous les visiteurs et participants à l'entrée de chaque événement. Si nécessaire, les détails doivent être vérifiés pour s'assurer qu'ils sont vrais. Les listes doivent être conservées pendant 14 jours après la fin de l'événement et détruites ensuite. </w:t>
      </w:r>
      <w:r w:rsidRPr="00120D48">
        <w:rPr>
          <w:lang w:val="fr-CH" w:eastAsia="de-CH"/>
        </w:rPr>
        <w:t xml:space="preserve">Les listes ne peuvent être utilisées à d'autres fins. </w:t>
      </w:r>
    </w:p>
    <w:p w14:paraId="5C7BE3D8" w14:textId="1F4F2BCE" w:rsidR="00531367" w:rsidRPr="00531367" w:rsidRDefault="00531367" w:rsidP="00531367">
      <w:pPr>
        <w:pStyle w:val="Listenabsatz"/>
        <w:numPr>
          <w:ilvl w:val="0"/>
          <w:numId w:val="6"/>
        </w:numPr>
        <w:rPr>
          <w:lang w:val="fr-CH" w:eastAsia="de-CH"/>
        </w:rPr>
      </w:pPr>
      <w:r w:rsidRPr="00531367">
        <w:rPr>
          <w:lang w:val="fr-CH" w:eastAsia="de-CH"/>
        </w:rPr>
        <w:t xml:space="preserve">L'organisateur doit veiller à ce que le nombre maximum de personnes à contacter ne dépasse pas 300, par exemple en séparant systématiquement les zones des joueurs et des spectateurs ou en les divisant en secteurs. </w:t>
      </w:r>
    </w:p>
    <w:p w14:paraId="17E0B83A" w14:textId="4050137D" w:rsidR="00531367" w:rsidRPr="00531367" w:rsidRDefault="00531367" w:rsidP="00531367">
      <w:pPr>
        <w:pStyle w:val="Listenabsatz"/>
        <w:numPr>
          <w:ilvl w:val="0"/>
          <w:numId w:val="6"/>
        </w:numPr>
        <w:rPr>
          <w:lang w:val="fr-CH" w:eastAsia="de-CH"/>
        </w:rPr>
      </w:pPr>
      <w:r w:rsidRPr="00531367">
        <w:rPr>
          <w:lang w:val="fr-CH" w:eastAsia="de-CH"/>
        </w:rPr>
        <w:t>Les personnes en contact étroit avec une personne infectée peuvent être mises en quarantaine par les autorités sanitaires cantonales.</w:t>
      </w:r>
      <w:r w:rsidR="00120D48">
        <w:rPr>
          <w:lang w:val="fr-CH" w:eastAsia="de-CH"/>
        </w:rPr>
        <w:tab/>
      </w:r>
    </w:p>
    <w:p w14:paraId="23084BFC" w14:textId="025159B1" w:rsidR="00531367" w:rsidRPr="00531367" w:rsidRDefault="00531367" w:rsidP="00531367">
      <w:pPr>
        <w:pStyle w:val="Listenabsatz"/>
        <w:numPr>
          <w:ilvl w:val="0"/>
          <w:numId w:val="6"/>
        </w:numPr>
        <w:rPr>
          <w:lang w:val="fr-CH" w:eastAsia="de-CH"/>
        </w:rPr>
      </w:pPr>
      <w:r w:rsidRPr="00531367">
        <w:rPr>
          <w:lang w:val="fr-CH" w:eastAsia="de-CH"/>
        </w:rPr>
        <w:t xml:space="preserve">Recommandation aux joueurs et spectateurs de télécharger l'app Swiss </w:t>
      </w:r>
      <w:proofErr w:type="spellStart"/>
      <w:r w:rsidRPr="00531367">
        <w:rPr>
          <w:lang w:val="fr-CH" w:eastAsia="de-CH"/>
        </w:rPr>
        <w:t>Covid</w:t>
      </w:r>
      <w:proofErr w:type="spellEnd"/>
      <w:r w:rsidRPr="00531367">
        <w:rPr>
          <w:lang w:val="fr-CH" w:eastAsia="de-CH"/>
        </w:rPr>
        <w:t xml:space="preserve">. </w:t>
      </w:r>
    </w:p>
    <w:p w14:paraId="54AEA285" w14:textId="1B04380A" w:rsidR="00C32ED5" w:rsidRPr="00531367" w:rsidRDefault="00C32ED5" w:rsidP="00C32ED5">
      <w:pPr>
        <w:rPr>
          <w:lang w:val="fr-CH" w:eastAsia="de-CH"/>
        </w:rPr>
      </w:pPr>
    </w:p>
    <w:p w14:paraId="0BE6A3FD" w14:textId="02736984" w:rsidR="00BF1111" w:rsidRDefault="00531367" w:rsidP="00BF1111">
      <w:pPr>
        <w:pStyle w:val="berschrift2"/>
      </w:pPr>
      <w:proofErr w:type="spellStart"/>
      <w:r>
        <w:t>Mesures</w:t>
      </w:r>
      <w:proofErr w:type="spellEnd"/>
      <w:r>
        <w:t xml:space="preserve"> </w:t>
      </w:r>
      <w:proofErr w:type="spellStart"/>
      <w:r>
        <w:t>d’hygiène</w:t>
      </w:r>
      <w:proofErr w:type="spellEnd"/>
    </w:p>
    <w:p w14:paraId="4FC4D114" w14:textId="0929B3AE" w:rsidR="00531367" w:rsidRPr="00531367" w:rsidRDefault="00531367" w:rsidP="00531367">
      <w:pPr>
        <w:pStyle w:val="Listenabsatz"/>
        <w:numPr>
          <w:ilvl w:val="0"/>
          <w:numId w:val="19"/>
        </w:numPr>
        <w:rPr>
          <w:lang w:val="fr-CH" w:eastAsia="de-CH"/>
        </w:rPr>
      </w:pPr>
      <w:r w:rsidRPr="00531367">
        <w:rPr>
          <w:lang w:val="fr-CH" w:eastAsia="de-CH"/>
        </w:rPr>
        <w:t xml:space="preserve">L'organisateur </w:t>
      </w:r>
      <w:r>
        <w:rPr>
          <w:lang w:val="fr-CH" w:eastAsia="de-CH"/>
        </w:rPr>
        <w:t>doit mettre à disposition</w:t>
      </w:r>
      <w:r w:rsidRPr="00531367">
        <w:rPr>
          <w:lang w:val="fr-CH" w:eastAsia="de-CH"/>
        </w:rPr>
        <w:t xml:space="preserve"> des désinfectants à chaque entrée et demandera</w:t>
      </w:r>
      <w:r>
        <w:rPr>
          <w:lang w:val="fr-CH" w:eastAsia="de-CH"/>
        </w:rPr>
        <w:t xml:space="preserve">, au moyen de panneaux, </w:t>
      </w:r>
      <w:r w:rsidRPr="00531367">
        <w:rPr>
          <w:lang w:val="fr-CH" w:eastAsia="de-CH"/>
        </w:rPr>
        <w:t>à toutes les personnes entrant dans le bâtiment de se désinfecter les mains.</w:t>
      </w:r>
    </w:p>
    <w:p w14:paraId="4C95D098" w14:textId="7D70B332" w:rsidR="00531367" w:rsidRPr="00531367" w:rsidRDefault="00531367" w:rsidP="00531367">
      <w:pPr>
        <w:pStyle w:val="Listenabsatz"/>
        <w:numPr>
          <w:ilvl w:val="0"/>
          <w:numId w:val="19"/>
        </w:numPr>
        <w:rPr>
          <w:lang w:val="fr-CH" w:eastAsia="de-CH"/>
        </w:rPr>
      </w:pPr>
      <w:r w:rsidRPr="00531367">
        <w:rPr>
          <w:lang w:val="fr-CH" w:eastAsia="de-CH"/>
        </w:rPr>
        <w:t>L'organisateur</w:t>
      </w:r>
      <w:r w:rsidR="00120D48">
        <w:rPr>
          <w:lang w:val="fr-CH" w:eastAsia="de-CH"/>
        </w:rPr>
        <w:t xml:space="preserve"> </w:t>
      </w:r>
      <w:r w:rsidRPr="00531367">
        <w:rPr>
          <w:lang w:val="fr-CH" w:eastAsia="de-CH"/>
        </w:rPr>
        <w:t>veiller</w:t>
      </w:r>
      <w:r w:rsidR="00120D48">
        <w:rPr>
          <w:lang w:val="fr-CH" w:eastAsia="de-CH"/>
        </w:rPr>
        <w:t>a</w:t>
      </w:r>
      <w:r w:rsidRPr="00531367">
        <w:rPr>
          <w:lang w:val="fr-CH" w:eastAsia="de-CH"/>
        </w:rPr>
        <w:t xml:space="preserve"> à ce que des toilettes</w:t>
      </w:r>
      <w:r w:rsidR="001710D8">
        <w:rPr>
          <w:lang w:val="fr-CH" w:eastAsia="de-CH"/>
        </w:rPr>
        <w:t>, si possible</w:t>
      </w:r>
      <w:r w:rsidRPr="00531367">
        <w:rPr>
          <w:lang w:val="fr-CH" w:eastAsia="de-CH"/>
        </w:rPr>
        <w:t xml:space="preserve"> séparées </w:t>
      </w:r>
      <w:r w:rsidR="00F221F1">
        <w:rPr>
          <w:lang w:val="fr-CH" w:eastAsia="de-CH"/>
        </w:rPr>
        <w:t>pour les</w:t>
      </w:r>
      <w:r w:rsidR="00F221F1" w:rsidRPr="00531367">
        <w:rPr>
          <w:lang w:val="fr-CH" w:eastAsia="de-CH"/>
        </w:rPr>
        <w:t xml:space="preserve"> joueurs et </w:t>
      </w:r>
      <w:r w:rsidR="00F221F1">
        <w:rPr>
          <w:lang w:val="fr-CH" w:eastAsia="de-CH"/>
        </w:rPr>
        <w:t>les</w:t>
      </w:r>
      <w:r w:rsidR="00F221F1" w:rsidRPr="00531367">
        <w:rPr>
          <w:lang w:val="fr-CH" w:eastAsia="de-CH"/>
        </w:rPr>
        <w:t xml:space="preserve"> spectateurs</w:t>
      </w:r>
      <w:r w:rsidR="001710D8">
        <w:rPr>
          <w:lang w:val="fr-CH" w:eastAsia="de-CH"/>
        </w:rPr>
        <w:t>,</w:t>
      </w:r>
      <w:r w:rsidR="00F221F1" w:rsidRPr="00531367">
        <w:rPr>
          <w:lang w:val="fr-CH" w:eastAsia="de-CH"/>
        </w:rPr>
        <w:t xml:space="preserve"> </w:t>
      </w:r>
      <w:r w:rsidRPr="00531367">
        <w:rPr>
          <w:lang w:val="fr-CH" w:eastAsia="de-CH"/>
        </w:rPr>
        <w:t>soient accessibles et à ce qu'il y ait toujours d</w:t>
      </w:r>
      <w:r w:rsidR="00656533">
        <w:rPr>
          <w:lang w:val="fr-CH" w:eastAsia="de-CH"/>
        </w:rPr>
        <w:t>u</w:t>
      </w:r>
      <w:r w:rsidRPr="00531367">
        <w:rPr>
          <w:lang w:val="fr-CH" w:eastAsia="de-CH"/>
        </w:rPr>
        <w:t xml:space="preserve"> savon à disposition.</w:t>
      </w:r>
    </w:p>
    <w:p w14:paraId="2A703960" w14:textId="010215CE" w:rsidR="00531367" w:rsidRPr="00531367" w:rsidRDefault="00531367" w:rsidP="00531367">
      <w:pPr>
        <w:pStyle w:val="Listenabsatz"/>
        <w:numPr>
          <w:ilvl w:val="0"/>
          <w:numId w:val="19"/>
        </w:numPr>
        <w:rPr>
          <w:lang w:val="fr-CH" w:eastAsia="de-CH"/>
        </w:rPr>
      </w:pPr>
      <w:r w:rsidRPr="00531367">
        <w:rPr>
          <w:lang w:val="fr-CH" w:eastAsia="de-CH"/>
        </w:rPr>
        <w:t>L'organisateur fournira des désinfectants aux joueurs à l'entrée de la salle / au contrôle de la raquette.</w:t>
      </w:r>
    </w:p>
    <w:p w14:paraId="2E55EFC4" w14:textId="6E4C91CC" w:rsidR="00531367" w:rsidRPr="00531367" w:rsidRDefault="00531367" w:rsidP="00531367">
      <w:pPr>
        <w:pStyle w:val="Listenabsatz"/>
        <w:numPr>
          <w:ilvl w:val="0"/>
          <w:numId w:val="19"/>
        </w:numPr>
        <w:rPr>
          <w:lang w:val="fr-CH" w:eastAsia="de-CH"/>
        </w:rPr>
      </w:pPr>
      <w:r w:rsidRPr="00531367">
        <w:rPr>
          <w:lang w:val="fr-CH" w:eastAsia="de-CH"/>
        </w:rPr>
        <w:t>Les vestiaires, les douches et les toilettes doivent être nettoyés régulièrement.</w:t>
      </w:r>
    </w:p>
    <w:p w14:paraId="66693BF6" w14:textId="5FA7C9D3" w:rsidR="00531367" w:rsidRPr="00531367" w:rsidRDefault="00531367" w:rsidP="00531367">
      <w:pPr>
        <w:pStyle w:val="Listenabsatz"/>
        <w:numPr>
          <w:ilvl w:val="0"/>
          <w:numId w:val="19"/>
        </w:numPr>
        <w:rPr>
          <w:lang w:val="fr-CH" w:eastAsia="de-CH"/>
        </w:rPr>
      </w:pPr>
      <w:r w:rsidRPr="00531367">
        <w:rPr>
          <w:lang w:val="fr-CH" w:eastAsia="de-CH"/>
        </w:rPr>
        <w:t xml:space="preserve">Si possible, </w:t>
      </w:r>
      <w:r w:rsidR="00F221F1">
        <w:rPr>
          <w:lang w:val="fr-CH" w:eastAsia="de-CH"/>
        </w:rPr>
        <w:t xml:space="preserve">la salle </w:t>
      </w:r>
      <w:r w:rsidR="00243A4B">
        <w:rPr>
          <w:lang w:val="fr-CH" w:eastAsia="de-CH"/>
        </w:rPr>
        <w:t>sera aérée</w:t>
      </w:r>
      <w:r w:rsidRPr="00531367">
        <w:rPr>
          <w:lang w:val="fr-CH" w:eastAsia="de-CH"/>
        </w:rPr>
        <w:t xml:space="preserve"> plusieurs fois par jour pendant une pause</w:t>
      </w:r>
      <w:r w:rsidR="00243A4B">
        <w:rPr>
          <w:lang w:val="fr-CH" w:eastAsia="de-CH"/>
        </w:rPr>
        <w:t>.</w:t>
      </w:r>
    </w:p>
    <w:p w14:paraId="69353724" w14:textId="77777777" w:rsidR="00C26E4A" w:rsidRPr="00F221F1" w:rsidRDefault="00C26E4A" w:rsidP="00C26E4A">
      <w:pPr>
        <w:rPr>
          <w:lang w:val="fr-CH" w:eastAsia="de-CH"/>
        </w:rPr>
      </w:pPr>
    </w:p>
    <w:p w14:paraId="61818C32" w14:textId="18FA240F" w:rsidR="00C26E4A" w:rsidRDefault="00F221F1" w:rsidP="00C26E4A">
      <w:pPr>
        <w:pStyle w:val="berschrift2"/>
      </w:pPr>
      <w:proofErr w:type="spellStart"/>
      <w:r>
        <w:t>Règles</w:t>
      </w:r>
      <w:proofErr w:type="spellEnd"/>
      <w:r>
        <w:t xml:space="preserve"> de </w:t>
      </w:r>
      <w:proofErr w:type="spellStart"/>
      <w:r>
        <w:t>distance</w:t>
      </w:r>
      <w:proofErr w:type="spellEnd"/>
    </w:p>
    <w:p w14:paraId="5C7811E8" w14:textId="1251EF97" w:rsidR="00C30ABD" w:rsidRPr="00C30ABD" w:rsidRDefault="00C30ABD" w:rsidP="00C30ABD">
      <w:pPr>
        <w:pStyle w:val="Listenabsatz"/>
        <w:numPr>
          <w:ilvl w:val="0"/>
          <w:numId w:val="19"/>
        </w:numPr>
        <w:rPr>
          <w:lang w:val="fr-CH" w:eastAsia="de-CH"/>
        </w:rPr>
      </w:pPr>
      <w:r w:rsidRPr="00C30ABD">
        <w:rPr>
          <w:lang w:val="fr-CH" w:eastAsia="de-CH"/>
        </w:rPr>
        <w:t xml:space="preserve">Tous les participants et visiteurs, c'est-à-dire les joueurs, les </w:t>
      </w:r>
      <w:r>
        <w:rPr>
          <w:lang w:val="fr-CH" w:eastAsia="de-CH"/>
        </w:rPr>
        <w:t>coaches, les bénévoles et</w:t>
      </w:r>
      <w:r w:rsidRPr="00C30ABD">
        <w:rPr>
          <w:lang w:val="fr-CH" w:eastAsia="de-CH"/>
        </w:rPr>
        <w:t xml:space="preserve"> les spectateurs doivent garder une distance de 1,5m par rapport aux autres </w:t>
      </w:r>
      <w:r w:rsidRPr="00C30ABD">
        <w:rPr>
          <w:lang w:val="fr-CH" w:eastAsia="de-CH"/>
        </w:rPr>
        <w:lastRenderedPageBreak/>
        <w:t xml:space="preserve">personnes. L'organisateur attirera l'attention sur la règle de la distance au moyen d'affiches qui seront accrochées à </w:t>
      </w:r>
      <w:r>
        <w:rPr>
          <w:lang w:val="fr-CH" w:eastAsia="de-CH"/>
        </w:rPr>
        <w:t>des</w:t>
      </w:r>
      <w:r w:rsidRPr="00C30ABD">
        <w:rPr>
          <w:lang w:val="fr-CH" w:eastAsia="de-CH"/>
        </w:rPr>
        <w:t xml:space="preserve"> endroit</w:t>
      </w:r>
      <w:r>
        <w:rPr>
          <w:lang w:val="fr-CH" w:eastAsia="de-CH"/>
        </w:rPr>
        <w:t>s</w:t>
      </w:r>
      <w:r w:rsidRPr="00C30ABD">
        <w:rPr>
          <w:lang w:val="fr-CH" w:eastAsia="de-CH"/>
        </w:rPr>
        <w:t xml:space="preserve"> bien visible</w:t>
      </w:r>
      <w:r>
        <w:rPr>
          <w:lang w:val="fr-CH" w:eastAsia="de-CH"/>
        </w:rPr>
        <w:t>s</w:t>
      </w:r>
      <w:r w:rsidRPr="00C30ABD">
        <w:rPr>
          <w:lang w:val="fr-CH" w:eastAsia="de-CH"/>
        </w:rPr>
        <w:t xml:space="preserve"> dans </w:t>
      </w:r>
      <w:r>
        <w:rPr>
          <w:lang w:val="fr-CH" w:eastAsia="de-CH"/>
        </w:rPr>
        <w:t>l’entrée, la zone des spectateurs</w:t>
      </w:r>
      <w:r w:rsidRPr="00C30ABD">
        <w:rPr>
          <w:lang w:val="fr-CH" w:eastAsia="de-CH"/>
        </w:rPr>
        <w:t>, la zone des joueurs et d'autres endroits fréquentés de la salle. Le responsable Covid-19 vérifiera à intervalles réguliers que les règles de distance sont respectées.</w:t>
      </w:r>
    </w:p>
    <w:p w14:paraId="0553E952" w14:textId="7BDE1821" w:rsidR="00C30ABD" w:rsidRPr="00C30ABD" w:rsidRDefault="00C30ABD" w:rsidP="00C30ABD">
      <w:pPr>
        <w:pStyle w:val="Listenabsatz"/>
        <w:numPr>
          <w:ilvl w:val="0"/>
          <w:numId w:val="19"/>
        </w:numPr>
        <w:rPr>
          <w:lang w:val="fr-CH" w:eastAsia="de-CH"/>
        </w:rPr>
      </w:pPr>
      <w:r w:rsidRPr="00C30ABD">
        <w:rPr>
          <w:lang w:val="fr-CH" w:eastAsia="de-CH"/>
        </w:rPr>
        <w:t>Les seules exceptions à la règle de la distance sont</w:t>
      </w:r>
    </w:p>
    <w:p w14:paraId="7F2AA1D0" w14:textId="261FAE2B" w:rsidR="00C30ABD" w:rsidRPr="00C30ABD" w:rsidRDefault="00C85290" w:rsidP="00C30ABD">
      <w:pPr>
        <w:pStyle w:val="Listenabsatz"/>
        <w:numPr>
          <w:ilvl w:val="1"/>
          <w:numId w:val="19"/>
        </w:numPr>
        <w:rPr>
          <w:lang w:val="fr-CH" w:eastAsia="de-CH"/>
        </w:rPr>
      </w:pPr>
      <w:r w:rsidRPr="00C30ABD">
        <w:rPr>
          <w:lang w:val="fr-CH" w:eastAsia="de-CH"/>
        </w:rPr>
        <w:t>Les</w:t>
      </w:r>
      <w:r w:rsidR="00C30ABD" w:rsidRPr="00C30ABD">
        <w:rPr>
          <w:lang w:val="fr-CH" w:eastAsia="de-CH"/>
        </w:rPr>
        <w:t xml:space="preserve"> personnes vivant dans le même ménage</w:t>
      </w:r>
    </w:p>
    <w:p w14:paraId="218E9D27" w14:textId="3683853A" w:rsidR="00C30ABD" w:rsidRPr="00C30ABD" w:rsidRDefault="00C30ABD" w:rsidP="00C30ABD">
      <w:pPr>
        <w:pStyle w:val="Listenabsatz"/>
        <w:numPr>
          <w:ilvl w:val="1"/>
          <w:numId w:val="19"/>
        </w:numPr>
        <w:rPr>
          <w:lang w:val="fr-CH" w:eastAsia="de-CH"/>
        </w:rPr>
      </w:pPr>
      <w:r w:rsidRPr="00C30ABD">
        <w:rPr>
          <w:lang w:val="fr-CH" w:eastAsia="de-CH"/>
        </w:rPr>
        <w:t xml:space="preserve">Les joueurs </w:t>
      </w:r>
      <w:r>
        <w:rPr>
          <w:lang w:val="fr-CH" w:eastAsia="de-CH"/>
        </w:rPr>
        <w:t xml:space="preserve">du double </w:t>
      </w:r>
      <w:r w:rsidRPr="00C30ABD">
        <w:rPr>
          <w:lang w:val="fr-CH" w:eastAsia="de-CH"/>
        </w:rPr>
        <w:t xml:space="preserve">pendant la compétition de double </w:t>
      </w:r>
    </w:p>
    <w:p w14:paraId="772FACEB" w14:textId="500E937C" w:rsidR="00C30ABD" w:rsidRPr="00C30ABD" w:rsidRDefault="00C30ABD" w:rsidP="00C30ABD">
      <w:pPr>
        <w:pStyle w:val="Listenabsatz"/>
        <w:numPr>
          <w:ilvl w:val="0"/>
          <w:numId w:val="19"/>
        </w:numPr>
        <w:rPr>
          <w:lang w:val="fr-CH" w:eastAsia="de-CH"/>
        </w:rPr>
      </w:pPr>
      <w:r w:rsidRPr="00C30ABD">
        <w:rPr>
          <w:lang w:val="fr-CH" w:eastAsia="de-CH"/>
        </w:rPr>
        <w:t xml:space="preserve">Le flux de personnes (par exemple, lors de l'entrée et de la sortie </w:t>
      </w:r>
      <w:r>
        <w:rPr>
          <w:lang w:val="fr-CH" w:eastAsia="de-CH"/>
        </w:rPr>
        <w:t xml:space="preserve">de </w:t>
      </w:r>
      <w:r w:rsidR="00C85290">
        <w:rPr>
          <w:lang w:val="fr-CH" w:eastAsia="de-CH"/>
        </w:rPr>
        <w:t>la salle</w:t>
      </w:r>
      <w:r w:rsidRPr="00C30ABD">
        <w:rPr>
          <w:lang w:val="fr-CH" w:eastAsia="de-CH"/>
        </w:rPr>
        <w:t xml:space="preserve"> / de</w:t>
      </w:r>
      <w:r w:rsidR="00C85290">
        <w:rPr>
          <w:lang w:val="fr-CH" w:eastAsia="de-CH"/>
        </w:rPr>
        <w:t>s</w:t>
      </w:r>
      <w:r>
        <w:rPr>
          <w:lang w:val="fr-CH" w:eastAsia="de-CH"/>
        </w:rPr>
        <w:t xml:space="preserve"> </w:t>
      </w:r>
      <w:r w:rsidR="00C85290">
        <w:rPr>
          <w:lang w:val="fr-CH" w:eastAsia="de-CH"/>
        </w:rPr>
        <w:t>gradins</w:t>
      </w:r>
      <w:r w:rsidRPr="00C30ABD">
        <w:rPr>
          <w:lang w:val="fr-CH" w:eastAsia="de-CH"/>
        </w:rPr>
        <w:t xml:space="preserve"> / de la buvette) doit être orienté </w:t>
      </w:r>
      <w:r w:rsidR="00C85290" w:rsidRPr="00C30ABD">
        <w:rPr>
          <w:lang w:val="fr-CH" w:eastAsia="de-CH"/>
        </w:rPr>
        <w:t>de manière</w:t>
      </w:r>
      <w:r w:rsidRPr="00C30ABD">
        <w:rPr>
          <w:lang w:val="fr-CH" w:eastAsia="de-CH"/>
        </w:rPr>
        <w:t xml:space="preserve"> que la distance de 1,5m entre les visiteurs puisse être maintenue, par exemple par des marquages au sol et/ou des entrées et sorties séparées. </w:t>
      </w:r>
    </w:p>
    <w:p w14:paraId="7B09A5B5" w14:textId="64BA0995" w:rsidR="00C30ABD" w:rsidRPr="00C30ABD" w:rsidRDefault="00C30ABD" w:rsidP="00C30ABD">
      <w:pPr>
        <w:pStyle w:val="Listenabsatz"/>
        <w:numPr>
          <w:ilvl w:val="0"/>
          <w:numId w:val="19"/>
        </w:numPr>
        <w:rPr>
          <w:lang w:val="fr-CH" w:eastAsia="de-CH"/>
        </w:rPr>
      </w:pPr>
      <w:r w:rsidRPr="00C30ABD">
        <w:rPr>
          <w:lang w:val="fr-CH" w:eastAsia="de-CH"/>
        </w:rPr>
        <w:t xml:space="preserve">La distance minimale de 1,5m doit également être respectée dans les vestiaires et les douches. Des marquages/barrières appropriés doivent être fournis par l'organisateur, si nécessaire le nombre de personnes par vestiaire/douche doit être limité. </w:t>
      </w:r>
    </w:p>
    <w:p w14:paraId="240637A5" w14:textId="548F20E7" w:rsidR="00C30ABD" w:rsidRDefault="00C30ABD" w:rsidP="00C30ABD">
      <w:pPr>
        <w:pStyle w:val="Listenabsatz"/>
        <w:numPr>
          <w:ilvl w:val="0"/>
          <w:numId w:val="19"/>
        </w:numPr>
        <w:rPr>
          <w:lang w:val="fr-CH" w:eastAsia="de-CH"/>
        </w:rPr>
      </w:pPr>
      <w:r w:rsidRPr="00C30ABD">
        <w:rPr>
          <w:lang w:val="fr-CH" w:eastAsia="de-CH"/>
        </w:rPr>
        <w:t xml:space="preserve">Lorsqu'il n'est pas possible de respecter les règles de distance, des mesures de protection supplémentaires doivent être prévues, par exemple </w:t>
      </w:r>
      <w:r>
        <w:rPr>
          <w:lang w:val="fr-CH" w:eastAsia="de-CH"/>
        </w:rPr>
        <w:t>le port d’un masque de p</w:t>
      </w:r>
      <w:r w:rsidRPr="00C30ABD">
        <w:rPr>
          <w:lang w:val="fr-CH" w:eastAsia="de-CH"/>
        </w:rPr>
        <w:t>rotection. Swiss Table Tennis recommande à l'organisateur de vendre des masques de protection à l'entrée au prix coûtant.</w:t>
      </w:r>
    </w:p>
    <w:p w14:paraId="498470A0" w14:textId="77777777" w:rsidR="00C30ABD" w:rsidRPr="00C30ABD" w:rsidRDefault="00C30ABD" w:rsidP="00C30ABD">
      <w:pPr>
        <w:rPr>
          <w:lang w:val="fr-CH" w:eastAsia="de-CH"/>
        </w:rPr>
      </w:pPr>
    </w:p>
    <w:p w14:paraId="245F5615" w14:textId="2D6CA33A" w:rsidR="00B74BB0" w:rsidRPr="00C30ABD" w:rsidRDefault="00C30ABD" w:rsidP="00964C04">
      <w:pPr>
        <w:pStyle w:val="berschrift2"/>
        <w:rPr>
          <w:lang w:val="fr-CH"/>
        </w:rPr>
      </w:pPr>
      <w:r w:rsidRPr="00C30ABD">
        <w:rPr>
          <w:lang w:val="fr-CH"/>
        </w:rPr>
        <w:t>Personnes prés</w:t>
      </w:r>
      <w:r>
        <w:rPr>
          <w:lang w:val="fr-CH"/>
        </w:rPr>
        <w:t>e</w:t>
      </w:r>
      <w:r w:rsidRPr="00C30ABD">
        <w:rPr>
          <w:lang w:val="fr-CH"/>
        </w:rPr>
        <w:t>ntant des symptômes d</w:t>
      </w:r>
      <w:r>
        <w:rPr>
          <w:lang w:val="fr-CH"/>
        </w:rPr>
        <w:t>e maladie</w:t>
      </w:r>
    </w:p>
    <w:p w14:paraId="1D98368C" w14:textId="2646FB70" w:rsidR="00C30ABD" w:rsidRPr="00C30ABD" w:rsidRDefault="00C30ABD" w:rsidP="006A2321">
      <w:pPr>
        <w:pStyle w:val="Listenabsatz"/>
        <w:numPr>
          <w:ilvl w:val="0"/>
          <w:numId w:val="7"/>
        </w:numPr>
        <w:rPr>
          <w:lang w:val="fr-CH" w:eastAsia="de-CH"/>
        </w:rPr>
      </w:pPr>
      <w:r w:rsidRPr="00C30ABD">
        <w:rPr>
          <w:lang w:val="fr-CH" w:eastAsia="de-CH"/>
        </w:rPr>
        <w:t xml:space="preserve">Les personnes présentant des symptômes de maladie tels que toux, fièvre, douleurs musculaires, troubles de l'odorat ou du goût, diarrhée ou nausées ne sont pas autorisées à participer aux manifestations. L'organisateur peut exclure </w:t>
      </w:r>
      <w:r>
        <w:rPr>
          <w:lang w:val="fr-CH" w:eastAsia="de-CH"/>
        </w:rPr>
        <w:t>de la manifestation</w:t>
      </w:r>
      <w:r w:rsidRPr="00C30ABD">
        <w:rPr>
          <w:lang w:val="fr-CH" w:eastAsia="de-CH"/>
        </w:rPr>
        <w:t xml:space="preserve"> les personnes présentant des symptômes.</w:t>
      </w:r>
    </w:p>
    <w:p w14:paraId="3E831634" w14:textId="22014D35" w:rsidR="003F03EC" w:rsidRPr="00C30ABD" w:rsidRDefault="003F03EC" w:rsidP="003F03EC">
      <w:pPr>
        <w:rPr>
          <w:lang w:val="fr-CH" w:eastAsia="de-CH"/>
        </w:rPr>
      </w:pPr>
    </w:p>
    <w:p w14:paraId="26FBC166" w14:textId="0FBF742D" w:rsidR="003F03EC" w:rsidRPr="00C30ABD" w:rsidRDefault="00C30ABD" w:rsidP="003F03EC">
      <w:pPr>
        <w:pStyle w:val="berschrift2"/>
        <w:rPr>
          <w:lang w:val="fr-CH"/>
        </w:rPr>
      </w:pPr>
      <w:r w:rsidRPr="00C30ABD">
        <w:rPr>
          <w:lang w:val="fr-CH"/>
        </w:rPr>
        <w:t>Lignes directrices pour le</w:t>
      </w:r>
      <w:r>
        <w:rPr>
          <w:lang w:val="fr-CH"/>
        </w:rPr>
        <w:t>s matchs</w:t>
      </w:r>
    </w:p>
    <w:p w14:paraId="7691EAF9" w14:textId="61A563A1" w:rsidR="00C30ABD" w:rsidRPr="00C30ABD" w:rsidRDefault="00C30ABD" w:rsidP="00C30ABD">
      <w:pPr>
        <w:pStyle w:val="Listenabsatz"/>
        <w:numPr>
          <w:ilvl w:val="0"/>
          <w:numId w:val="19"/>
        </w:numPr>
        <w:rPr>
          <w:lang w:val="fr-CH" w:eastAsia="de-CH"/>
        </w:rPr>
      </w:pPr>
      <w:r w:rsidRPr="00C30ABD">
        <w:rPr>
          <w:lang w:val="fr-CH" w:eastAsia="de-CH"/>
        </w:rPr>
        <w:t xml:space="preserve">Des </w:t>
      </w:r>
      <w:r>
        <w:rPr>
          <w:lang w:val="fr-CH" w:eastAsia="de-CH"/>
        </w:rPr>
        <w:t>séparations</w:t>
      </w:r>
      <w:r w:rsidRPr="00C30ABD">
        <w:rPr>
          <w:lang w:val="fr-CH" w:eastAsia="de-CH"/>
        </w:rPr>
        <w:t xml:space="preserve"> de table</w:t>
      </w:r>
      <w:r>
        <w:rPr>
          <w:lang w:val="fr-CH" w:eastAsia="de-CH"/>
        </w:rPr>
        <w:t>s</w:t>
      </w:r>
      <w:r w:rsidRPr="00C30ABD">
        <w:rPr>
          <w:lang w:val="fr-CH" w:eastAsia="de-CH"/>
        </w:rPr>
        <w:t xml:space="preserve"> </w:t>
      </w:r>
      <w:r>
        <w:rPr>
          <w:lang w:val="fr-CH" w:eastAsia="de-CH"/>
        </w:rPr>
        <w:t>doivent être</w:t>
      </w:r>
      <w:r w:rsidRPr="00C30ABD">
        <w:rPr>
          <w:lang w:val="fr-CH" w:eastAsia="de-CH"/>
        </w:rPr>
        <w:t xml:space="preserve"> placées entre les tables. Un seul </w:t>
      </w:r>
      <w:r>
        <w:rPr>
          <w:lang w:val="fr-CH" w:eastAsia="de-CH"/>
        </w:rPr>
        <w:t>coach</w:t>
      </w:r>
      <w:r w:rsidRPr="00C30ABD">
        <w:rPr>
          <w:lang w:val="fr-CH" w:eastAsia="de-CH"/>
        </w:rPr>
        <w:t xml:space="preserve"> par joueur est autorisé à chaque table de compétition. Les chaises des </w:t>
      </w:r>
      <w:r>
        <w:rPr>
          <w:lang w:val="fr-CH" w:eastAsia="de-CH"/>
        </w:rPr>
        <w:t>coaches</w:t>
      </w:r>
      <w:r w:rsidRPr="00C30ABD">
        <w:rPr>
          <w:lang w:val="fr-CH" w:eastAsia="de-CH"/>
        </w:rPr>
        <w:t xml:space="preserve"> seront placées à l'extérieur des </w:t>
      </w:r>
      <w:r>
        <w:rPr>
          <w:lang w:val="fr-CH" w:eastAsia="de-CH"/>
        </w:rPr>
        <w:t>séparations des</w:t>
      </w:r>
      <w:r w:rsidRPr="00C30ABD">
        <w:rPr>
          <w:lang w:val="fr-CH" w:eastAsia="de-CH"/>
        </w:rPr>
        <w:t xml:space="preserve"> table</w:t>
      </w:r>
      <w:r>
        <w:rPr>
          <w:lang w:val="fr-CH" w:eastAsia="de-CH"/>
        </w:rPr>
        <w:t>s et</w:t>
      </w:r>
      <w:r w:rsidRPr="00C30ABD">
        <w:rPr>
          <w:lang w:val="fr-CH" w:eastAsia="de-CH"/>
        </w:rPr>
        <w:t xml:space="preserve"> de manière à respecter la distance minimale de 1,5m</w:t>
      </w:r>
      <w:r>
        <w:rPr>
          <w:lang w:val="fr-CH" w:eastAsia="de-CH"/>
        </w:rPr>
        <w:t xml:space="preserve"> entre elles</w:t>
      </w:r>
      <w:r w:rsidRPr="00C30ABD">
        <w:rPr>
          <w:lang w:val="fr-CH" w:eastAsia="de-CH"/>
        </w:rPr>
        <w:t>.</w:t>
      </w:r>
    </w:p>
    <w:p w14:paraId="56F052CF" w14:textId="5D05D22E" w:rsidR="00C30ABD" w:rsidRPr="00C30ABD" w:rsidRDefault="00C30ABD" w:rsidP="00C30ABD">
      <w:pPr>
        <w:pStyle w:val="Listenabsatz"/>
        <w:numPr>
          <w:ilvl w:val="0"/>
          <w:numId w:val="19"/>
        </w:numPr>
        <w:rPr>
          <w:lang w:val="fr-CH" w:eastAsia="de-CH"/>
        </w:rPr>
      </w:pPr>
      <w:r w:rsidRPr="00C30ABD">
        <w:rPr>
          <w:lang w:val="fr-CH" w:eastAsia="de-CH"/>
        </w:rPr>
        <w:t xml:space="preserve">Les traditionnelles poignées de main ne seront pas </w:t>
      </w:r>
      <w:r w:rsidR="00511ABA">
        <w:rPr>
          <w:lang w:val="fr-CH" w:eastAsia="de-CH"/>
        </w:rPr>
        <w:t>faites</w:t>
      </w:r>
      <w:r w:rsidRPr="00C30ABD">
        <w:rPr>
          <w:lang w:val="fr-CH" w:eastAsia="de-CH"/>
        </w:rPr>
        <w:t>. Tout autre contact physique doit également être évité. En signe de salutation et de reconnaissance, les joueurs se font un signe de tête après le match ainsi qu'à l'entraîneur adverse et à l'arbitre.</w:t>
      </w:r>
    </w:p>
    <w:p w14:paraId="5CA5AEE2" w14:textId="3802E203" w:rsidR="00C30ABD" w:rsidRPr="00C30ABD" w:rsidRDefault="00C30ABD" w:rsidP="00C30ABD">
      <w:pPr>
        <w:pStyle w:val="Listenabsatz"/>
        <w:numPr>
          <w:ilvl w:val="0"/>
          <w:numId w:val="19"/>
        </w:numPr>
        <w:rPr>
          <w:lang w:val="fr-CH" w:eastAsia="de-CH"/>
        </w:rPr>
      </w:pPr>
      <w:r w:rsidRPr="00C30ABD">
        <w:rPr>
          <w:lang w:val="fr-CH" w:eastAsia="de-CH"/>
        </w:rPr>
        <w:t xml:space="preserve">La distance de 1,5m entre les personnes extérieures à un même ménage doit être maintenue en permanence. Une exception est faite exclusivement pour les joueurs de double pendant la compétition de double. </w:t>
      </w:r>
    </w:p>
    <w:p w14:paraId="5B32EC37" w14:textId="7CD5FAC9" w:rsidR="00C30ABD" w:rsidRPr="00C30ABD" w:rsidRDefault="00C30ABD" w:rsidP="00C30ABD">
      <w:pPr>
        <w:pStyle w:val="Listenabsatz"/>
        <w:numPr>
          <w:ilvl w:val="0"/>
          <w:numId w:val="19"/>
        </w:numPr>
        <w:rPr>
          <w:lang w:val="fr-CH" w:eastAsia="de-CH"/>
        </w:rPr>
      </w:pPr>
      <w:r w:rsidRPr="00C30ABD">
        <w:rPr>
          <w:lang w:val="fr-CH" w:eastAsia="de-CH"/>
        </w:rPr>
        <w:t xml:space="preserve">Des masques doivent être fournis aux </w:t>
      </w:r>
      <w:r w:rsidR="00511ABA">
        <w:rPr>
          <w:lang w:val="fr-CH" w:eastAsia="de-CH"/>
        </w:rPr>
        <w:t>officiels</w:t>
      </w:r>
      <w:r w:rsidRPr="00C30ABD">
        <w:rPr>
          <w:lang w:val="fr-CH" w:eastAsia="de-CH"/>
        </w:rPr>
        <w:t xml:space="preserve"> si la distance de 1,5m ne peut être respectée. </w:t>
      </w:r>
    </w:p>
    <w:p w14:paraId="4B9CEB32" w14:textId="66C076FC" w:rsidR="00C30ABD" w:rsidRPr="00C30ABD" w:rsidRDefault="00C30ABD" w:rsidP="00C30ABD">
      <w:pPr>
        <w:pStyle w:val="Listenabsatz"/>
        <w:numPr>
          <w:ilvl w:val="0"/>
          <w:numId w:val="19"/>
        </w:numPr>
        <w:rPr>
          <w:lang w:val="fr-CH" w:eastAsia="de-CH"/>
        </w:rPr>
      </w:pPr>
      <w:r w:rsidRPr="00C30ABD">
        <w:rPr>
          <w:lang w:val="fr-CH" w:eastAsia="de-CH"/>
        </w:rPr>
        <w:t>Il est conseillé aux joueurs de s'essuyer le visage uniquement avec la main qui joue et non avec la main qui tient les balles. Les joueurs ne doivent pas toucher leur visage avec la main qui tient les balles pendant la compétition. Les joueurs doivent continuer à s'abstenir de s'essuyer les mains sur la table.</w:t>
      </w:r>
    </w:p>
    <w:p w14:paraId="5DF7C89C" w14:textId="6BA01836" w:rsidR="00C30ABD" w:rsidRPr="00C30ABD" w:rsidRDefault="00C30ABD" w:rsidP="00C30ABD">
      <w:pPr>
        <w:pStyle w:val="Listenabsatz"/>
        <w:numPr>
          <w:ilvl w:val="0"/>
          <w:numId w:val="19"/>
        </w:numPr>
        <w:rPr>
          <w:lang w:val="fr-CH" w:eastAsia="de-CH"/>
        </w:rPr>
      </w:pPr>
      <w:r w:rsidRPr="00C30ABD">
        <w:rPr>
          <w:lang w:val="fr-CH" w:eastAsia="de-CH"/>
        </w:rPr>
        <w:lastRenderedPageBreak/>
        <w:t xml:space="preserve">Les équipements de tournoi, tels que les </w:t>
      </w:r>
      <w:r w:rsidR="00511ABA">
        <w:rPr>
          <w:lang w:val="fr-CH" w:eastAsia="de-CH"/>
        </w:rPr>
        <w:t>compteurs</w:t>
      </w:r>
      <w:r w:rsidRPr="00C30ABD">
        <w:rPr>
          <w:lang w:val="fr-CH" w:eastAsia="de-CH"/>
        </w:rPr>
        <w:t xml:space="preserve"> et les cartes, ne doivent être utilisés que par une seule personne et doivent être nettoyés avant d'être utilisés par une autre personne.</w:t>
      </w:r>
    </w:p>
    <w:p w14:paraId="05D7F4A6" w14:textId="0B59AE48" w:rsidR="00C30ABD" w:rsidRPr="00C30ABD" w:rsidRDefault="00C30ABD" w:rsidP="00C30ABD">
      <w:pPr>
        <w:pStyle w:val="Listenabsatz"/>
        <w:numPr>
          <w:ilvl w:val="0"/>
          <w:numId w:val="19"/>
        </w:numPr>
        <w:rPr>
          <w:lang w:val="fr-CH" w:eastAsia="de-CH"/>
        </w:rPr>
      </w:pPr>
      <w:r w:rsidRPr="00C30ABD">
        <w:rPr>
          <w:lang w:val="fr-CH" w:eastAsia="de-CH"/>
        </w:rPr>
        <w:t xml:space="preserve">Le changement de côté se fait dans le sens des aiguilles d'une montre afin que les joueurs ne se croisent pas. Pendant les pauses </w:t>
      </w:r>
      <w:r w:rsidR="00511ABA">
        <w:rPr>
          <w:lang w:val="fr-CH" w:eastAsia="de-CH"/>
        </w:rPr>
        <w:t>entre</w:t>
      </w:r>
      <w:r w:rsidRPr="00C30ABD">
        <w:rPr>
          <w:lang w:val="fr-CH" w:eastAsia="de-CH"/>
        </w:rPr>
        <w:t xml:space="preserve"> les sets et après le </w:t>
      </w:r>
      <w:r w:rsidR="00511ABA">
        <w:rPr>
          <w:lang w:val="fr-CH" w:eastAsia="de-CH"/>
        </w:rPr>
        <w:t>match</w:t>
      </w:r>
      <w:r w:rsidRPr="00C30ABD">
        <w:rPr>
          <w:lang w:val="fr-CH" w:eastAsia="de-CH"/>
        </w:rPr>
        <w:t xml:space="preserve">, les joueurs quittent la table </w:t>
      </w:r>
      <w:r w:rsidR="00511ABA">
        <w:rPr>
          <w:lang w:val="fr-CH" w:eastAsia="de-CH"/>
        </w:rPr>
        <w:t xml:space="preserve">également </w:t>
      </w:r>
      <w:r w:rsidRPr="00C30ABD">
        <w:rPr>
          <w:lang w:val="fr-CH" w:eastAsia="de-CH"/>
        </w:rPr>
        <w:t>dans le sens des aiguilles d'une montre.</w:t>
      </w:r>
    </w:p>
    <w:p w14:paraId="141886ED" w14:textId="34F006A5" w:rsidR="00C30ABD" w:rsidRPr="00C30ABD" w:rsidRDefault="00C30ABD" w:rsidP="00C30ABD">
      <w:pPr>
        <w:pStyle w:val="Listenabsatz"/>
        <w:numPr>
          <w:ilvl w:val="0"/>
          <w:numId w:val="19"/>
        </w:numPr>
        <w:rPr>
          <w:lang w:val="fr-CH" w:eastAsia="de-CH"/>
        </w:rPr>
      </w:pPr>
      <w:r w:rsidRPr="00C30ABD">
        <w:rPr>
          <w:lang w:val="fr-CH" w:eastAsia="de-CH"/>
        </w:rPr>
        <w:t>Entre tous les matchs, une courte pause doit être prévue</w:t>
      </w:r>
      <w:r w:rsidR="00511ABA">
        <w:rPr>
          <w:lang w:val="fr-CH" w:eastAsia="de-CH"/>
        </w:rPr>
        <w:t xml:space="preserve"> pour permettre aux</w:t>
      </w:r>
      <w:r w:rsidRPr="00C30ABD">
        <w:rPr>
          <w:lang w:val="fr-CH" w:eastAsia="de-CH"/>
        </w:rPr>
        <w:t xml:space="preserve"> joueurs et </w:t>
      </w:r>
      <w:r w:rsidR="00511ABA">
        <w:rPr>
          <w:lang w:val="fr-CH" w:eastAsia="de-CH"/>
        </w:rPr>
        <w:t>aux coachs de quitter</w:t>
      </w:r>
      <w:r w:rsidRPr="00C30ABD">
        <w:rPr>
          <w:lang w:val="fr-CH" w:eastAsia="de-CH"/>
        </w:rPr>
        <w:t xml:space="preserve"> l'aire de jeu</w:t>
      </w:r>
      <w:r w:rsidR="00511ABA">
        <w:rPr>
          <w:lang w:val="fr-CH" w:eastAsia="de-CH"/>
        </w:rPr>
        <w:t xml:space="preserve"> avant que</w:t>
      </w:r>
      <w:r w:rsidRPr="00C30ABD">
        <w:rPr>
          <w:lang w:val="fr-CH" w:eastAsia="de-CH"/>
        </w:rPr>
        <w:t xml:space="preserve"> les joueurs suivants entrent dans l'aire de jeu pour éviter de se croiser </w:t>
      </w:r>
      <w:r w:rsidR="00511ABA">
        <w:rPr>
          <w:lang w:val="fr-CH" w:eastAsia="de-CH"/>
        </w:rPr>
        <w:t>entre les séparations</w:t>
      </w:r>
      <w:r w:rsidRPr="00C30ABD">
        <w:rPr>
          <w:lang w:val="fr-CH" w:eastAsia="de-CH"/>
        </w:rPr>
        <w:t>.</w:t>
      </w:r>
    </w:p>
    <w:p w14:paraId="48A3291D" w14:textId="77777777" w:rsidR="00703C84" w:rsidRPr="006C672A" w:rsidRDefault="00703C84" w:rsidP="00703C84">
      <w:pPr>
        <w:rPr>
          <w:lang w:val="fr-CH" w:eastAsia="de-CH"/>
        </w:rPr>
      </w:pPr>
    </w:p>
    <w:p w14:paraId="6F859D77" w14:textId="55A21BAF" w:rsidR="00AA35BA" w:rsidRPr="00511ABA" w:rsidRDefault="00511ABA" w:rsidP="009B53A3">
      <w:pPr>
        <w:pStyle w:val="berschrift2"/>
        <w:rPr>
          <w:lang w:val="fr-CH"/>
        </w:rPr>
      </w:pPr>
      <w:r w:rsidRPr="00511ABA">
        <w:rPr>
          <w:lang w:val="fr-CH"/>
        </w:rPr>
        <w:t>Règles spéciales pour les r</w:t>
      </w:r>
      <w:r>
        <w:rPr>
          <w:lang w:val="fr-CH"/>
        </w:rPr>
        <w:t>encontres de ligue nationale et les compétitions impliquant des joueurs étrangers</w:t>
      </w:r>
    </w:p>
    <w:p w14:paraId="581ADA92" w14:textId="74526CC5" w:rsidR="00511ABA" w:rsidRPr="00511ABA" w:rsidRDefault="00511ABA" w:rsidP="009B53A3">
      <w:pPr>
        <w:pStyle w:val="Listenabsatz"/>
        <w:numPr>
          <w:ilvl w:val="0"/>
          <w:numId w:val="14"/>
        </w:numPr>
        <w:rPr>
          <w:lang w:val="fr-CH" w:eastAsia="de-CH"/>
        </w:rPr>
      </w:pPr>
      <w:r w:rsidRPr="00511ABA">
        <w:rPr>
          <w:lang w:val="fr-CH" w:eastAsia="de-CH"/>
        </w:rPr>
        <w:t xml:space="preserve">Les joueurs </w:t>
      </w:r>
      <w:r>
        <w:rPr>
          <w:lang w:val="fr-CH" w:eastAsia="de-CH"/>
        </w:rPr>
        <w:t>provenant</w:t>
      </w:r>
      <w:r w:rsidRPr="00511ABA">
        <w:rPr>
          <w:lang w:val="fr-CH" w:eastAsia="de-CH"/>
        </w:rPr>
        <w:t xml:space="preserve"> de pays pour lesquels l'Office fédéral de la santé publique OFSP a prescrit une quarantaine après leur entrée en Suisse ne peuvent participer </w:t>
      </w:r>
      <w:r>
        <w:rPr>
          <w:lang w:val="fr-CH" w:eastAsia="de-CH"/>
        </w:rPr>
        <w:t>aux matchs de ligue nationale ou à une compétition en Suisse</w:t>
      </w:r>
      <w:r w:rsidRPr="00511ABA">
        <w:rPr>
          <w:lang w:val="fr-CH" w:eastAsia="de-CH"/>
        </w:rPr>
        <w:t xml:space="preserve"> qu'après avoir observé la quarantaine de 10 jours. La liste de ces pays ainsi que toutes les informations sur l'obligation de quarantaine peuvent être trouvées sous ce </w:t>
      </w:r>
      <w:hyperlink r:id="rId9" w:history="1">
        <w:r w:rsidRPr="00511ABA">
          <w:rPr>
            <w:rStyle w:val="Hyperlink"/>
            <w:lang w:val="fr-CH" w:eastAsia="de-CH"/>
          </w:rPr>
          <w:t>lien</w:t>
        </w:r>
      </w:hyperlink>
      <w:r w:rsidRPr="00511ABA">
        <w:rPr>
          <w:lang w:val="fr-CH" w:eastAsia="de-CH"/>
        </w:rPr>
        <w:t>.</w:t>
      </w:r>
    </w:p>
    <w:p w14:paraId="67A15352" w14:textId="77777777" w:rsidR="00B730A6" w:rsidRPr="006C672A" w:rsidRDefault="00B730A6" w:rsidP="00B730A6">
      <w:pPr>
        <w:pStyle w:val="Listenabsatz"/>
        <w:rPr>
          <w:lang w:val="fr-CH" w:eastAsia="de-CH"/>
        </w:rPr>
      </w:pPr>
    </w:p>
    <w:p w14:paraId="52264FB9" w14:textId="3A4E1B93" w:rsidR="005477C3" w:rsidRPr="008C3D31" w:rsidRDefault="008C3D31" w:rsidP="009B53A3">
      <w:pPr>
        <w:pStyle w:val="berschrift2"/>
        <w:rPr>
          <w:lang w:val="fr-CH"/>
        </w:rPr>
      </w:pPr>
      <w:r w:rsidRPr="008C3D31">
        <w:rPr>
          <w:lang w:val="fr-CH"/>
        </w:rPr>
        <w:t>Règles spéciales pour les c</w:t>
      </w:r>
      <w:r>
        <w:rPr>
          <w:lang w:val="fr-CH"/>
        </w:rPr>
        <w:t>amps d’entraînement, d’autres camps et d’autres manifestations de clubs</w:t>
      </w:r>
    </w:p>
    <w:p w14:paraId="188E0969" w14:textId="51532E4F" w:rsidR="008C3D31" w:rsidRPr="008C3D31" w:rsidRDefault="008C3D31" w:rsidP="008C3D31">
      <w:pPr>
        <w:pStyle w:val="Listenabsatz"/>
        <w:numPr>
          <w:ilvl w:val="0"/>
          <w:numId w:val="17"/>
        </w:numPr>
        <w:rPr>
          <w:lang w:val="fr-CH" w:eastAsia="de-CH"/>
        </w:rPr>
      </w:pPr>
      <w:r w:rsidRPr="008C3D31">
        <w:rPr>
          <w:lang w:val="fr-CH" w:eastAsia="de-CH"/>
        </w:rPr>
        <w:t xml:space="preserve">Les mêmes règles de distance et d'hygiène s'appliquent à l'organisation des camps d'entraînement, </w:t>
      </w:r>
      <w:r>
        <w:rPr>
          <w:lang w:val="fr-CH" w:eastAsia="de-CH"/>
        </w:rPr>
        <w:t>d’autres</w:t>
      </w:r>
      <w:r w:rsidRPr="008C3D31">
        <w:rPr>
          <w:lang w:val="fr-CH" w:eastAsia="de-CH"/>
        </w:rPr>
        <w:t xml:space="preserve"> camps </w:t>
      </w:r>
      <w:r>
        <w:rPr>
          <w:lang w:val="fr-CH" w:eastAsia="de-CH"/>
        </w:rPr>
        <w:t>ainsi que d</w:t>
      </w:r>
      <w:r w:rsidR="0092031F">
        <w:rPr>
          <w:lang w:val="fr-CH" w:eastAsia="de-CH"/>
        </w:rPr>
        <w:t>’</w:t>
      </w:r>
      <w:r w:rsidRPr="008C3D31">
        <w:rPr>
          <w:lang w:val="fr-CH" w:eastAsia="de-CH"/>
        </w:rPr>
        <w:t xml:space="preserve">autres manifestations de clubs. Les mesures de protection doivent être adaptées au lieu de la manifestation. </w:t>
      </w:r>
    </w:p>
    <w:p w14:paraId="375C2F5F" w14:textId="3389E1C7" w:rsidR="008C3D31" w:rsidRPr="008C3D31" w:rsidRDefault="008C3D31" w:rsidP="008C3D31">
      <w:pPr>
        <w:pStyle w:val="Listenabsatz"/>
        <w:numPr>
          <w:ilvl w:val="0"/>
          <w:numId w:val="17"/>
        </w:numPr>
        <w:rPr>
          <w:lang w:val="fr-CH" w:eastAsia="de-CH"/>
        </w:rPr>
      </w:pPr>
      <w:r w:rsidRPr="008C3D31">
        <w:rPr>
          <w:lang w:val="fr-CH" w:eastAsia="de-CH"/>
        </w:rPr>
        <w:t>Lors des manifestations destinées aux enfants de moins de 12 ans, il faut partir du principe que les distances ne sont pas strictement respectées. Dans ce cas, il faut veiller tout particulièrement à tenir des listes de présence au sein des groupes ayant des contacts étroits.</w:t>
      </w:r>
    </w:p>
    <w:p w14:paraId="002F835F" w14:textId="3DFA8F56" w:rsidR="00B007E0" w:rsidRPr="006C672A" w:rsidRDefault="00B007E0" w:rsidP="00B007E0">
      <w:pPr>
        <w:rPr>
          <w:lang w:val="fr-CH" w:eastAsia="de-CH"/>
        </w:rPr>
      </w:pPr>
    </w:p>
    <w:p w14:paraId="5059BCE5" w14:textId="65F98D9B" w:rsidR="00B007E0" w:rsidRDefault="003F03EC" w:rsidP="003F03EC">
      <w:pPr>
        <w:pStyle w:val="berschrift2"/>
      </w:pPr>
      <w:r>
        <w:t>Restauration</w:t>
      </w:r>
    </w:p>
    <w:p w14:paraId="14F309AB" w14:textId="045FE026" w:rsidR="00B007E0" w:rsidRDefault="0092031F" w:rsidP="0092031F">
      <w:pPr>
        <w:pStyle w:val="Listenabsatz"/>
        <w:numPr>
          <w:ilvl w:val="0"/>
          <w:numId w:val="24"/>
        </w:numPr>
        <w:rPr>
          <w:lang w:val="fr-CH" w:eastAsia="de-CH"/>
        </w:rPr>
      </w:pPr>
      <w:r w:rsidRPr="0092031F">
        <w:rPr>
          <w:lang w:val="fr-CH" w:eastAsia="de-CH"/>
        </w:rPr>
        <w:t>Un concept de protection conforme aux spécifications de l'industrie hôtelière doit être mis en place et respecté pour l'exploitation des restaurants.</w:t>
      </w:r>
    </w:p>
    <w:p w14:paraId="6D26B9BD" w14:textId="77777777" w:rsidR="0092031F" w:rsidRPr="0092031F" w:rsidRDefault="0092031F" w:rsidP="0092031F">
      <w:pPr>
        <w:pStyle w:val="Listenabsatz"/>
        <w:rPr>
          <w:lang w:val="fr-CH" w:eastAsia="de-CH"/>
        </w:rPr>
      </w:pPr>
    </w:p>
    <w:p w14:paraId="31B27329" w14:textId="698A777D" w:rsidR="00DA2625" w:rsidRDefault="0092031F" w:rsidP="00C16D00">
      <w:pPr>
        <w:pStyle w:val="berschrift1"/>
        <w:rPr>
          <w:lang w:eastAsia="de-CH"/>
        </w:rPr>
      </w:pPr>
      <w:r>
        <w:rPr>
          <w:lang w:eastAsia="de-CH"/>
        </w:rPr>
        <w:t>C</w:t>
      </w:r>
      <w:r w:rsidR="00C16D00">
        <w:rPr>
          <w:lang w:eastAsia="de-CH"/>
        </w:rPr>
        <w:t>ommuni</w:t>
      </w:r>
      <w:r>
        <w:rPr>
          <w:lang w:eastAsia="de-CH"/>
        </w:rPr>
        <w:t>c</w:t>
      </w:r>
      <w:r w:rsidR="00C16D00">
        <w:rPr>
          <w:lang w:eastAsia="de-CH"/>
        </w:rPr>
        <w:t xml:space="preserve">ation </w:t>
      </w:r>
    </w:p>
    <w:p w14:paraId="3C2465FC" w14:textId="77777777" w:rsidR="00C16D00" w:rsidRDefault="00C16D00" w:rsidP="00C16D00">
      <w:pPr>
        <w:rPr>
          <w:lang w:val="de-CH" w:eastAsia="de-CH"/>
        </w:rPr>
      </w:pPr>
    </w:p>
    <w:p w14:paraId="05AC2D9C" w14:textId="3CDCDFA7" w:rsidR="00C16D00" w:rsidRPr="0092031F" w:rsidRDefault="0092031F" w:rsidP="00C16D00">
      <w:pPr>
        <w:rPr>
          <w:lang w:val="fr-CH" w:eastAsia="de-CH"/>
        </w:rPr>
      </w:pPr>
      <w:r>
        <w:rPr>
          <w:lang w:val="fr-CH" w:eastAsia="de-CH"/>
        </w:rPr>
        <w:t>Ce modèle</w:t>
      </w:r>
      <w:r w:rsidRPr="0092031F">
        <w:rPr>
          <w:lang w:val="fr-CH" w:eastAsia="de-CH"/>
        </w:rPr>
        <w:t xml:space="preserve"> de concept de protection pour les </w:t>
      </w:r>
      <w:r>
        <w:rPr>
          <w:lang w:val="fr-CH" w:eastAsia="de-CH"/>
        </w:rPr>
        <w:t>manifestations</w:t>
      </w:r>
      <w:r w:rsidRPr="0092031F">
        <w:rPr>
          <w:lang w:val="fr-CH" w:eastAsia="de-CH"/>
        </w:rPr>
        <w:t xml:space="preserve"> est envoyé à tous les clubs de tennis de table et à toutes les associations régionales par </w:t>
      </w:r>
      <w:proofErr w:type="gramStart"/>
      <w:r>
        <w:rPr>
          <w:lang w:val="fr-CH" w:eastAsia="de-CH"/>
        </w:rPr>
        <w:t>e-mail</w:t>
      </w:r>
      <w:proofErr w:type="gramEnd"/>
      <w:r w:rsidRPr="0092031F">
        <w:rPr>
          <w:lang w:val="fr-CH" w:eastAsia="de-CH"/>
        </w:rPr>
        <w:t xml:space="preserve"> et publié sur le site web de STT.</w:t>
      </w:r>
    </w:p>
    <w:p w14:paraId="562DB6C7" w14:textId="77777777" w:rsidR="0092031F" w:rsidRPr="006C672A" w:rsidRDefault="0092031F" w:rsidP="00C16D00">
      <w:pPr>
        <w:rPr>
          <w:lang w:val="fr-CH" w:eastAsia="de-CH"/>
        </w:rPr>
      </w:pPr>
    </w:p>
    <w:p w14:paraId="2FCAE3DE" w14:textId="26E1C657" w:rsidR="00B730A6" w:rsidRPr="0092031F" w:rsidRDefault="0092031F" w:rsidP="00C16D00">
      <w:pPr>
        <w:rPr>
          <w:lang w:val="fr-CH" w:eastAsia="de-CH"/>
        </w:rPr>
      </w:pPr>
      <w:r w:rsidRPr="0092031F">
        <w:rPr>
          <w:lang w:val="fr-CH" w:eastAsia="de-CH"/>
        </w:rPr>
        <w:t>En outre, une liste de contrôle pour l'organisateur et une affiche pour les joueurs seront créées et communiquées.</w:t>
      </w:r>
    </w:p>
    <w:sectPr w:rsidR="00B730A6" w:rsidRPr="0092031F" w:rsidSect="00F97995">
      <w:headerReference w:type="default" r:id="rId10"/>
      <w:footerReference w:type="default" r:id="rId11"/>
      <w:headerReference w:type="first" r:id="rId12"/>
      <w:footerReference w:type="first" r:id="rId13"/>
      <w:type w:val="continuous"/>
      <w:pgSz w:w="11906" w:h="16838"/>
      <w:pgMar w:top="3289" w:right="1701" w:bottom="1644" w:left="1247"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9131DF" w14:textId="77777777" w:rsidR="00E527BF" w:rsidRDefault="00E527BF">
      <w:r>
        <w:separator/>
      </w:r>
    </w:p>
  </w:endnote>
  <w:endnote w:type="continuationSeparator" w:id="0">
    <w:p w14:paraId="382CE1CB" w14:textId="77777777" w:rsidR="00E527BF" w:rsidRDefault="00E52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HG Mincho Light J">
    <w:altName w:val="msmincho"/>
    <w:charset w:val="00"/>
    <w:family w:val="auto"/>
    <w:pitch w:val="default"/>
  </w:font>
  <w:font w:name="Tahoma">
    <w:panose1 w:val="020B0604030504040204"/>
    <w:charset w:val="00"/>
    <w:family w:val="swiss"/>
    <w:pitch w:val="variable"/>
    <w:sig w:usb0="E1002EFF" w:usb1="C000605B" w:usb2="00000029" w:usb3="00000000" w:csb0="000101FF" w:csb1="00000000"/>
  </w:font>
  <w:font w:name="方正宋体">
    <w:charset w:val="00"/>
    <w:family w:val="auto"/>
    <w:pitch w:val="default"/>
  </w:font>
  <w:font w:name="Frutiger-Light">
    <w:altName w:val="Courier New"/>
    <w:panose1 w:val="00000000000000000000"/>
    <w:charset w:val="00"/>
    <w:family w:val="swiss"/>
    <w:notTrueType/>
    <w:pitch w:val="variable"/>
    <w:sig w:usb0="00000003" w:usb1="00000000" w:usb2="00000000" w:usb3="00000000" w:csb0="00000001" w:csb1="00000000"/>
  </w:font>
  <w:font w:name="Frutiger-Bold">
    <w:altName w:val="Calibri"/>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0D63E5" w14:textId="77777777" w:rsidR="00620162" w:rsidRDefault="00A97FB6">
    <w:pPr>
      <w:pStyle w:val="Fuzeile"/>
      <w:rPr>
        <w:szCs w:val="20"/>
        <w:lang w:val="de-CH"/>
      </w:rPr>
    </w:pPr>
    <w:r>
      <w:rPr>
        <w:noProof/>
        <w:lang w:val="de-CH" w:eastAsia="de-CH"/>
      </w:rPr>
      <w:drawing>
        <wp:anchor distT="0" distB="0" distL="114935" distR="114935" simplePos="0" relativeHeight="251648000" behindDoc="1" locked="0" layoutInCell="1" allowOverlap="1" wp14:anchorId="685315D3" wp14:editId="2B3B1425">
          <wp:simplePos x="0" y="0"/>
          <wp:positionH relativeFrom="page">
            <wp:posOffset>441905</wp:posOffset>
          </wp:positionH>
          <wp:positionV relativeFrom="page">
            <wp:posOffset>6601930</wp:posOffset>
          </wp:positionV>
          <wp:extent cx="7206615" cy="3733165"/>
          <wp:effectExtent l="0" t="0" r="0" b="635"/>
          <wp:wrapNone/>
          <wp:docPr id="3"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6615" cy="3733165"/>
                  </a:xfrm>
                  <a:prstGeom prst="rect">
                    <a:avLst/>
                  </a:prstGeom>
                  <a:solidFill>
                    <a:srgbClr val="FFFFFF"/>
                  </a:solidFill>
                  <a:ln>
                    <a:noFill/>
                  </a:ln>
                </pic:spPr>
              </pic:pic>
            </a:graphicData>
          </a:graphic>
        </wp:anchor>
      </w:drawing>
    </w:r>
    <w:r w:rsidR="00620162">
      <w:rPr>
        <w:noProof/>
        <w:lang w:val="de-CH" w:eastAsia="de-CH"/>
      </w:rPr>
      <mc:AlternateContent>
        <mc:Choice Requires="wps">
          <w:drawing>
            <wp:anchor distT="4294967295" distB="4294967295" distL="114300" distR="114300" simplePos="0" relativeHeight="251649024" behindDoc="1" locked="0" layoutInCell="1" allowOverlap="1" wp14:anchorId="7F410387" wp14:editId="14809654">
              <wp:simplePos x="0" y="0"/>
              <wp:positionH relativeFrom="page">
                <wp:posOffset>0</wp:posOffset>
              </wp:positionH>
              <wp:positionV relativeFrom="page">
                <wp:posOffset>10333354</wp:posOffset>
              </wp:positionV>
              <wp:extent cx="7560310" cy="0"/>
              <wp:effectExtent l="0" t="0" r="21590" b="19050"/>
              <wp:wrapNone/>
              <wp:docPr id="2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39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D51900" id="Line 1" o:spid="_x0000_s1026" style="position:absolute;z-index:-25166745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0,813.65pt" to="595.3pt,8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" strokeweight=".11mm">
              <v:stroke joinstyle="miter"/>
              <w10:wrap anchorx="page" anchory="page"/>
            </v:line>
          </w:pict>
        </mc:Fallback>
      </mc:AlternateContent>
    </w:r>
    <w:r w:rsidR="00620162">
      <w:rPr>
        <w:noProof/>
        <w:lang w:val="de-CH" w:eastAsia="de-CH"/>
      </w:rPr>
      <mc:AlternateContent>
        <mc:Choice Requires="wps">
          <w:drawing>
            <wp:anchor distT="0" distB="0" distL="114935" distR="114935" simplePos="0" relativeHeight="251661312" behindDoc="1" locked="0" layoutInCell="1" allowOverlap="1" wp14:anchorId="0AA312D8" wp14:editId="2413C18D">
              <wp:simplePos x="0" y="0"/>
              <wp:positionH relativeFrom="page">
                <wp:posOffset>6804660</wp:posOffset>
              </wp:positionH>
              <wp:positionV relativeFrom="page">
                <wp:posOffset>10205720</wp:posOffset>
              </wp:positionV>
              <wp:extent cx="456565" cy="113665"/>
              <wp:effectExtent l="0" t="0" r="0" b="0"/>
              <wp:wrapNone/>
              <wp:docPr id="2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629900" w14:textId="5358A810" w:rsidR="00620162" w:rsidRPr="00F8457D" w:rsidRDefault="00F8457D">
                          <w:pPr>
                            <w:rPr>
                              <w:rFonts w:cs="Arial"/>
                              <w:sz w:val="16"/>
                              <w:szCs w:val="16"/>
                              <w:lang w:val="fr-CH"/>
                            </w:rPr>
                          </w:pPr>
                          <w:r>
                            <w:rPr>
                              <w:rFonts w:cs="Arial"/>
                              <w:sz w:val="16"/>
                              <w:szCs w:val="16"/>
                            </w:rPr>
                            <w:t>Page</w:t>
                          </w:r>
                          <w:r w:rsidR="00620162" w:rsidRPr="005E75B4">
                            <w:rPr>
                              <w:rFonts w:cs="Arial"/>
                              <w:sz w:val="16"/>
                              <w:szCs w:val="16"/>
                            </w:rPr>
                            <w:t xml:space="preserve"> </w:t>
                          </w:r>
                          <w:r w:rsidR="00620162" w:rsidRPr="005E75B4">
                            <w:rPr>
                              <w:rFonts w:cs="Arial"/>
                              <w:sz w:val="16"/>
                              <w:szCs w:val="16"/>
                            </w:rPr>
                            <w:fldChar w:fldCharType="begin"/>
                          </w:r>
                          <w:r w:rsidR="00620162" w:rsidRPr="005E75B4">
                            <w:rPr>
                              <w:rFonts w:cs="Arial"/>
                              <w:sz w:val="16"/>
                              <w:szCs w:val="16"/>
                            </w:rPr>
                            <w:instrText xml:space="preserve"> PAGE </w:instrText>
                          </w:r>
                          <w:r w:rsidR="00620162" w:rsidRPr="005E75B4">
                            <w:rPr>
                              <w:rFonts w:cs="Arial"/>
                              <w:sz w:val="16"/>
                              <w:szCs w:val="16"/>
                            </w:rPr>
                            <w:fldChar w:fldCharType="separate"/>
                          </w:r>
                          <w:r w:rsidR="00763777">
                            <w:rPr>
                              <w:rFonts w:cs="Arial"/>
                              <w:noProof/>
                              <w:sz w:val="16"/>
                              <w:szCs w:val="16"/>
                            </w:rPr>
                            <w:t>38</w:t>
                          </w:r>
                          <w:r w:rsidR="00620162" w:rsidRPr="005E75B4">
                            <w:rPr>
                              <w:rFonts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A312D8" id="_x0000_t202" coordsize="21600,21600" o:spt="202" path="m,l,21600r21600,l21600,xe">
              <v:stroke joinstyle="miter"/>
              <v:path gradientshapeok="t" o:connecttype="rect"/>
            </v:shapetype>
            <v:shape id="Text Box 14" o:spid="_x0000_s1029" type="#_x0000_t202" style="position:absolute;left:0;text-align:left;margin-left:535.8pt;margin-top:803.6pt;width:35.95pt;height:8.95pt;z-index:-251655168;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" stroked="f">
              <v:fill opacity="0"/>
              <v:textbox inset="0,0,0,0">
                <w:txbxContent>
                  <w:p w14:paraId="63629900" w14:textId="5358A810" w:rsidR="00620162" w:rsidRPr="00F8457D" w:rsidRDefault="00F8457D">
                    <w:pPr>
                      <w:rPr>
                        <w:rFonts w:cs="Arial"/>
                        <w:sz w:val="16"/>
                        <w:szCs w:val="16"/>
                        <w:lang w:val="fr-CH"/>
                      </w:rPr>
                    </w:pPr>
                    <w:r>
                      <w:rPr>
                        <w:rFonts w:cs="Arial"/>
                        <w:sz w:val="16"/>
                        <w:szCs w:val="16"/>
                      </w:rPr>
                      <w:t>Page</w:t>
                    </w:r>
                    <w:r w:rsidR="00620162" w:rsidRPr="005E75B4">
                      <w:rPr>
                        <w:rFonts w:cs="Arial"/>
                        <w:sz w:val="16"/>
                        <w:szCs w:val="16"/>
                      </w:rPr>
                      <w:t xml:space="preserve"> </w:t>
                    </w:r>
                    <w:r w:rsidR="00620162" w:rsidRPr="005E75B4">
                      <w:rPr>
                        <w:rFonts w:cs="Arial"/>
                        <w:sz w:val="16"/>
                        <w:szCs w:val="16"/>
                      </w:rPr>
                      <w:fldChar w:fldCharType="begin"/>
                    </w:r>
                    <w:r w:rsidR="00620162" w:rsidRPr="005E75B4">
                      <w:rPr>
                        <w:rFonts w:cs="Arial"/>
                        <w:sz w:val="16"/>
                        <w:szCs w:val="16"/>
                      </w:rPr>
                      <w:instrText xml:space="preserve"> PAGE </w:instrText>
                    </w:r>
                    <w:r w:rsidR="00620162" w:rsidRPr="005E75B4">
                      <w:rPr>
                        <w:rFonts w:cs="Arial"/>
                        <w:sz w:val="16"/>
                        <w:szCs w:val="16"/>
                      </w:rPr>
                      <w:fldChar w:fldCharType="separate"/>
                    </w:r>
                    <w:r w:rsidR="00763777">
                      <w:rPr>
                        <w:rFonts w:cs="Arial"/>
                        <w:noProof/>
                        <w:sz w:val="16"/>
                        <w:szCs w:val="16"/>
                      </w:rPr>
                      <w:t>38</w:t>
                    </w:r>
                    <w:r w:rsidR="00620162" w:rsidRPr="005E75B4">
                      <w:rPr>
                        <w:rFonts w:cs="Arial"/>
                        <w:sz w:val="16"/>
                        <w:szCs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97E46" w14:textId="5BC6546F" w:rsidR="00620162" w:rsidRDefault="00926AB2" w:rsidP="0044344C">
    <w:pPr>
      <w:pStyle w:val="Fuzeile"/>
      <w:tabs>
        <w:tab w:val="clear" w:pos="4536"/>
        <w:tab w:val="clear" w:pos="9072"/>
        <w:tab w:val="left" w:pos="6867"/>
      </w:tabs>
      <w:rPr>
        <w:szCs w:val="20"/>
        <w:lang w:val="de-CH"/>
      </w:rPr>
    </w:pPr>
    <w:r>
      <w:rPr>
        <w:noProof/>
        <w:lang w:val="de-CH" w:eastAsia="de-CH"/>
      </w:rPr>
      <w:drawing>
        <wp:anchor distT="0" distB="0" distL="114300" distR="114300" simplePos="0" relativeHeight="251653120" behindDoc="1" locked="0" layoutInCell="1" allowOverlap="1" wp14:anchorId="0E5350C9" wp14:editId="3A3D62C5">
          <wp:simplePos x="0" y="0"/>
          <wp:positionH relativeFrom="column">
            <wp:posOffset>-172720</wp:posOffset>
          </wp:positionH>
          <wp:positionV relativeFrom="paragraph">
            <wp:posOffset>110490</wp:posOffset>
          </wp:positionV>
          <wp:extent cx="1439545" cy="290830"/>
          <wp:effectExtent l="0" t="0" r="8255" b="0"/>
          <wp:wrapTight wrapText="bothSides">
            <wp:wrapPolygon edited="0">
              <wp:start x="0" y="0"/>
              <wp:lineTo x="0" y="19808"/>
              <wp:lineTo x="21438" y="19808"/>
              <wp:lineTo x="21438" y="4245"/>
              <wp:lineTo x="20866" y="0"/>
              <wp:lineTo x="0" y="0"/>
            </wp:wrapPolygon>
          </wp:wrapTight>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schtennis_panton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39545" cy="2908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CH" w:eastAsia="de-CH"/>
      </w:rPr>
      <w:drawing>
        <wp:anchor distT="0" distB="0" distL="114300" distR="114300" simplePos="0" relativeHeight="251659264" behindDoc="1" locked="0" layoutInCell="1" allowOverlap="1" wp14:anchorId="475570C6" wp14:editId="6002DFDA">
          <wp:simplePos x="0" y="0"/>
          <wp:positionH relativeFrom="column">
            <wp:posOffset>4092575</wp:posOffset>
          </wp:positionH>
          <wp:positionV relativeFrom="paragraph">
            <wp:posOffset>29210</wp:posOffset>
          </wp:positionV>
          <wp:extent cx="425450" cy="431800"/>
          <wp:effectExtent l="0" t="0" r="0" b="6350"/>
          <wp:wrapTight wrapText="bothSides">
            <wp:wrapPolygon edited="0">
              <wp:start x="0" y="0"/>
              <wp:lineTo x="0" y="20965"/>
              <wp:lineTo x="20310" y="20965"/>
              <wp:lineTo x="20310" y="0"/>
              <wp:lineTo x="0" y="0"/>
            </wp:wrapPolygon>
          </wp:wrapTight>
          <wp:docPr id="22" name="Grafik 22" descr="JS_d_f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S_d_f_RGB"/>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425450" cy="431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CH" w:eastAsia="de-CH"/>
      </w:rPr>
      <w:drawing>
        <wp:anchor distT="0" distB="0" distL="114300" distR="114300" simplePos="0" relativeHeight="251666432" behindDoc="0" locked="0" layoutInCell="1" allowOverlap="1" wp14:anchorId="4895B9D0" wp14:editId="6952A88D">
          <wp:simplePos x="0" y="0"/>
          <wp:positionH relativeFrom="page">
            <wp:posOffset>5948680</wp:posOffset>
          </wp:positionH>
          <wp:positionV relativeFrom="page">
            <wp:posOffset>10115550</wp:posOffset>
          </wp:positionV>
          <wp:extent cx="939800" cy="431800"/>
          <wp:effectExtent l="0" t="0" r="0" b="6350"/>
          <wp:wrapNone/>
          <wp:docPr id="16" name="Grafik 16" descr="do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nic"/>
                  <pic:cNvPicPr>
                    <a:picLocks noChangeAspect="1" noChangeArrowheads="1"/>
                  </pic:cNvPicPr>
                </pic:nvPicPr>
                <pic:blipFill>
                  <a:blip r:embed="rId3">
                    <a:grayscl/>
                    <a:extLst>
                      <a:ext uri="{28A0092B-C50C-407E-A947-70E740481C1C}">
                        <a14:useLocalDpi xmlns:a14="http://schemas.microsoft.com/office/drawing/2010/main" val="0"/>
                      </a:ext>
                    </a:extLst>
                  </a:blip>
                  <a:srcRect/>
                  <a:stretch>
                    <a:fillRect/>
                  </a:stretch>
                </pic:blipFill>
                <pic:spPr bwMode="auto">
                  <a:xfrm>
                    <a:off x="0" y="0"/>
                    <a:ext cx="939800" cy="431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CH" w:eastAsia="de-CH"/>
      </w:rPr>
      <w:drawing>
        <wp:anchor distT="0" distB="0" distL="114300" distR="114300" simplePos="0" relativeHeight="251657216" behindDoc="1" locked="0" layoutInCell="1" allowOverlap="1" wp14:anchorId="1342D8D7" wp14:editId="23191AD1">
          <wp:simplePos x="0" y="0"/>
          <wp:positionH relativeFrom="column">
            <wp:posOffset>1764030</wp:posOffset>
          </wp:positionH>
          <wp:positionV relativeFrom="paragraph">
            <wp:posOffset>29210</wp:posOffset>
          </wp:positionV>
          <wp:extent cx="1697990" cy="431800"/>
          <wp:effectExtent l="0" t="0" r="0" b="6350"/>
          <wp:wrapTight wrapText="bothSides">
            <wp:wrapPolygon edited="0">
              <wp:start x="0" y="0"/>
              <wp:lineTo x="0" y="20965"/>
              <wp:lineTo x="21325" y="20965"/>
              <wp:lineTo x="21325" y="0"/>
              <wp:lineTo x="0" y="0"/>
            </wp:wrapPolygon>
          </wp:wrapTight>
          <wp:docPr id="21" name="Grafik 21" descr="swissolympic_m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issolympic_member"/>
                  <pic:cNvPicPr>
                    <a:picLocks noChangeAspect="1" noChangeArrowheads="1"/>
                  </pic:cNvPicPr>
                </pic:nvPicPr>
                <pic:blipFill>
                  <a:blip r:embed="rId4">
                    <a:grayscl/>
                    <a:extLst>
                      <a:ext uri="{28A0092B-C50C-407E-A947-70E740481C1C}">
                        <a14:useLocalDpi xmlns:a14="http://schemas.microsoft.com/office/drawing/2010/main" val="0"/>
                      </a:ext>
                    </a:extLst>
                  </a:blip>
                  <a:srcRect/>
                  <a:stretch>
                    <a:fillRect/>
                  </a:stretch>
                </pic:blipFill>
                <pic:spPr bwMode="auto">
                  <a:xfrm>
                    <a:off x="0" y="0"/>
                    <a:ext cx="1697990" cy="431800"/>
                  </a:xfrm>
                  <a:prstGeom prst="rect">
                    <a:avLst/>
                  </a:prstGeom>
                  <a:noFill/>
                  <a:ln>
                    <a:noFill/>
                  </a:ln>
                </pic:spPr>
              </pic:pic>
            </a:graphicData>
          </a:graphic>
          <wp14:sizeRelH relativeFrom="page">
            <wp14:pctWidth>0</wp14:pctWidth>
          </wp14:sizeRelH>
          <wp14:sizeRelV relativeFrom="page">
            <wp14:pctHeight>0</wp14:pctHeight>
          </wp14:sizeRelV>
        </wp:anchor>
      </w:drawing>
    </w:r>
    <w:r w:rsidR="00620162">
      <w:rPr>
        <w:noProof/>
        <w:lang w:val="de-CH" w:eastAsia="de-CH"/>
      </w:rPr>
      <w:drawing>
        <wp:anchor distT="0" distB="0" distL="114935" distR="114935" simplePos="0" relativeHeight="251656192" behindDoc="1" locked="0" layoutInCell="1" allowOverlap="1" wp14:anchorId="6F1CB85D" wp14:editId="1526857E">
          <wp:simplePos x="0" y="0"/>
          <wp:positionH relativeFrom="page">
            <wp:posOffset>396240</wp:posOffset>
          </wp:positionH>
          <wp:positionV relativeFrom="page">
            <wp:posOffset>6246495</wp:posOffset>
          </wp:positionV>
          <wp:extent cx="7206615" cy="3733165"/>
          <wp:effectExtent l="0" t="0" r="0" b="635"/>
          <wp:wrapNone/>
          <wp:docPr id="24"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06615" cy="3733165"/>
                  </a:xfrm>
                  <a:prstGeom prst="rect">
                    <a:avLst/>
                  </a:prstGeom>
                  <a:solidFill>
                    <a:srgbClr val="FFFFFF"/>
                  </a:solidFill>
                  <a:ln>
                    <a:noFill/>
                  </a:ln>
                </pic:spPr>
              </pic:pic>
            </a:graphicData>
          </a:graphic>
        </wp:anchor>
      </w:drawing>
    </w:r>
    <w:r w:rsidR="00620162">
      <w:rPr>
        <w:noProof/>
        <w:lang w:val="de-CH" w:eastAsia="de-CH"/>
      </w:rPr>
      <mc:AlternateContent>
        <mc:Choice Requires="wps">
          <w:drawing>
            <wp:anchor distT="4294967295" distB="4294967295" distL="114300" distR="114300" simplePos="0" relativeHeight="251658240" behindDoc="1" locked="0" layoutInCell="1" allowOverlap="1" wp14:anchorId="2D66E03F" wp14:editId="01DBE3C8">
              <wp:simplePos x="0" y="0"/>
              <wp:positionH relativeFrom="page">
                <wp:posOffset>0</wp:posOffset>
              </wp:positionH>
              <wp:positionV relativeFrom="page">
                <wp:posOffset>9973309</wp:posOffset>
              </wp:positionV>
              <wp:extent cx="7560310" cy="0"/>
              <wp:effectExtent l="0" t="0" r="21590" b="19050"/>
              <wp:wrapNone/>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39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EFB064A" id="Line 9" o:spid="_x0000_s1026" style="position:absolute;z-index:-25165824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0,785.3pt" to="595.3pt,7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" strokeweight=".11mm">
              <v:stroke joinstyle="miter"/>
              <w10:wrap anchorx="page" anchory="page"/>
            </v:line>
          </w:pict>
        </mc:Fallback>
      </mc:AlternateContent>
    </w:r>
    <w:r w:rsidR="00620162">
      <w:rPr>
        <w:noProof/>
        <w:lang w:val="de-CH" w:eastAsia="de-CH"/>
      </w:rPr>
      <mc:AlternateContent>
        <mc:Choice Requires="wps">
          <w:drawing>
            <wp:anchor distT="0" distB="0" distL="114935" distR="114935" simplePos="0" relativeHeight="251660288" behindDoc="1" locked="0" layoutInCell="1" allowOverlap="1" wp14:anchorId="78CE2579" wp14:editId="6BBE1B30">
              <wp:simplePos x="0" y="0"/>
              <wp:positionH relativeFrom="page">
                <wp:posOffset>6804660</wp:posOffset>
              </wp:positionH>
              <wp:positionV relativeFrom="paragraph">
                <wp:posOffset>-242570</wp:posOffset>
              </wp:positionV>
              <wp:extent cx="456565" cy="113665"/>
              <wp:effectExtent l="0" t="0" r="0" b="0"/>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64DC09" w14:textId="47E15114" w:rsidR="00620162" w:rsidRPr="005E75B4" w:rsidRDefault="00F8457D">
                          <w:pPr>
                            <w:rPr>
                              <w:rFonts w:cs="Arial"/>
                              <w:sz w:val="16"/>
                              <w:szCs w:val="16"/>
                            </w:rPr>
                          </w:pPr>
                          <w:r>
                            <w:rPr>
                              <w:rFonts w:cs="Arial"/>
                              <w:sz w:val="16"/>
                              <w:szCs w:val="16"/>
                            </w:rPr>
                            <w:t>Page</w:t>
                          </w:r>
                          <w:r w:rsidR="00620162" w:rsidRPr="005E75B4">
                            <w:rPr>
                              <w:rFonts w:cs="Arial"/>
                              <w:sz w:val="16"/>
                              <w:szCs w:val="16"/>
                            </w:rPr>
                            <w:t xml:space="preserve"> </w:t>
                          </w:r>
                          <w:r w:rsidR="00620162" w:rsidRPr="005E75B4">
                            <w:rPr>
                              <w:rFonts w:cs="Arial"/>
                              <w:sz w:val="16"/>
                              <w:szCs w:val="16"/>
                            </w:rPr>
                            <w:fldChar w:fldCharType="begin"/>
                          </w:r>
                          <w:r w:rsidR="00620162" w:rsidRPr="005E75B4">
                            <w:rPr>
                              <w:rFonts w:cs="Arial"/>
                              <w:sz w:val="16"/>
                              <w:szCs w:val="16"/>
                            </w:rPr>
                            <w:instrText xml:space="preserve"> PAGE </w:instrText>
                          </w:r>
                          <w:r w:rsidR="00620162" w:rsidRPr="005E75B4">
                            <w:rPr>
                              <w:rFonts w:cs="Arial"/>
                              <w:sz w:val="16"/>
                              <w:szCs w:val="16"/>
                            </w:rPr>
                            <w:fldChar w:fldCharType="separate"/>
                          </w:r>
                          <w:r w:rsidR="0098041C">
                            <w:rPr>
                              <w:rFonts w:cs="Arial"/>
                              <w:noProof/>
                              <w:sz w:val="16"/>
                              <w:szCs w:val="16"/>
                            </w:rPr>
                            <w:t>1</w:t>
                          </w:r>
                          <w:r w:rsidR="00620162" w:rsidRPr="005E75B4">
                            <w:rPr>
                              <w:rFonts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CE2579" id="_x0000_t202" coordsize="21600,21600" o:spt="202" path="m,l,21600r21600,l21600,xe">
              <v:stroke joinstyle="miter"/>
              <v:path gradientshapeok="t" o:connecttype="rect"/>
            </v:shapetype>
            <v:shape id="Text Box 13" o:spid="_x0000_s1033" type="#_x0000_t202" style="position:absolute;left:0;text-align:left;margin-left:535.8pt;margin-top:-19.1pt;width:35.95pt;height:8.95pt;z-index:-251656192;visibility:visible;mso-wrap-style:square;mso-width-percent:0;mso-height-percent:0;mso-wrap-distance-left:9.05pt;mso-wrap-distance-top:0;mso-wrap-distance-right:9.05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" stroked="f">
              <v:fill opacity="0"/>
              <v:textbox inset="0,0,0,0">
                <w:txbxContent>
                  <w:p w14:paraId="7064DC09" w14:textId="47E15114" w:rsidR="00620162" w:rsidRPr="005E75B4" w:rsidRDefault="00F8457D">
                    <w:pPr>
                      <w:rPr>
                        <w:rFonts w:cs="Arial"/>
                        <w:sz w:val="16"/>
                        <w:szCs w:val="16"/>
                      </w:rPr>
                    </w:pPr>
                    <w:r>
                      <w:rPr>
                        <w:rFonts w:cs="Arial"/>
                        <w:sz w:val="16"/>
                        <w:szCs w:val="16"/>
                      </w:rPr>
                      <w:t>Page</w:t>
                    </w:r>
                    <w:r w:rsidR="00620162" w:rsidRPr="005E75B4">
                      <w:rPr>
                        <w:rFonts w:cs="Arial"/>
                        <w:sz w:val="16"/>
                        <w:szCs w:val="16"/>
                      </w:rPr>
                      <w:t xml:space="preserve"> </w:t>
                    </w:r>
                    <w:r w:rsidR="00620162" w:rsidRPr="005E75B4">
                      <w:rPr>
                        <w:rFonts w:cs="Arial"/>
                        <w:sz w:val="16"/>
                        <w:szCs w:val="16"/>
                      </w:rPr>
                      <w:fldChar w:fldCharType="begin"/>
                    </w:r>
                    <w:r w:rsidR="00620162" w:rsidRPr="005E75B4">
                      <w:rPr>
                        <w:rFonts w:cs="Arial"/>
                        <w:sz w:val="16"/>
                        <w:szCs w:val="16"/>
                      </w:rPr>
                      <w:instrText xml:space="preserve"> PAGE </w:instrText>
                    </w:r>
                    <w:r w:rsidR="00620162" w:rsidRPr="005E75B4">
                      <w:rPr>
                        <w:rFonts w:cs="Arial"/>
                        <w:sz w:val="16"/>
                        <w:szCs w:val="16"/>
                      </w:rPr>
                      <w:fldChar w:fldCharType="separate"/>
                    </w:r>
                    <w:r w:rsidR="0098041C">
                      <w:rPr>
                        <w:rFonts w:cs="Arial"/>
                        <w:noProof/>
                        <w:sz w:val="16"/>
                        <w:szCs w:val="16"/>
                      </w:rPr>
                      <w:t>1</w:t>
                    </w:r>
                    <w:r w:rsidR="00620162" w:rsidRPr="005E75B4">
                      <w:rPr>
                        <w:rFonts w:cs="Arial"/>
                        <w:sz w:val="16"/>
                        <w:szCs w:val="16"/>
                      </w:rPr>
                      <w:fldChar w:fldCharType="end"/>
                    </w:r>
                  </w:p>
                </w:txbxContent>
              </v:textbox>
              <w10:wrap anchorx="page"/>
            </v:shape>
          </w:pict>
        </mc:Fallback>
      </mc:AlternateContent>
    </w:r>
    <w:r w:rsidR="0044344C">
      <w:rPr>
        <w:szCs w:val="20"/>
        <w:lang w:val="de-CH"/>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3025A8" w14:textId="77777777" w:rsidR="00E527BF" w:rsidRDefault="00E527BF">
      <w:r>
        <w:separator/>
      </w:r>
    </w:p>
  </w:footnote>
  <w:footnote w:type="continuationSeparator" w:id="0">
    <w:p w14:paraId="732C9ACD" w14:textId="77777777" w:rsidR="00E527BF" w:rsidRDefault="00E527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58E10" w14:textId="77777777" w:rsidR="00620162" w:rsidRDefault="00620162" w:rsidP="005E75B4">
    <w:pPr>
      <w:pStyle w:val="Kopfzeile"/>
      <w:rPr>
        <w:szCs w:val="20"/>
        <w:lang w:val="de-CH"/>
      </w:rPr>
    </w:pPr>
    <w:r>
      <w:rPr>
        <w:noProof/>
        <w:lang w:val="de-CH" w:eastAsia="de-CH"/>
      </w:rPr>
      <mc:AlternateContent>
        <mc:Choice Requires="wps">
          <w:drawing>
            <wp:anchor distT="0" distB="0" distL="114300" distR="114300" simplePos="0" relativeHeight="251662336" behindDoc="1" locked="0" layoutInCell="1" allowOverlap="1" wp14:anchorId="35517A2D" wp14:editId="0C433F19">
              <wp:simplePos x="0" y="0"/>
              <wp:positionH relativeFrom="page">
                <wp:posOffset>0</wp:posOffset>
              </wp:positionH>
              <wp:positionV relativeFrom="page">
                <wp:posOffset>828040</wp:posOffset>
              </wp:positionV>
              <wp:extent cx="7560310" cy="504190"/>
              <wp:effectExtent l="0" t="0" r="2540" b="0"/>
              <wp:wrapNone/>
              <wp:docPr id="2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504190"/>
                      </a:xfrm>
                      <a:prstGeom prst="rect">
                        <a:avLst/>
                      </a:prstGeom>
                      <a:solidFill>
                        <a:srgbClr val="9C1722"/>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EAFBB1" id="Rectangle 15" o:spid="_x0000_s1026" style="position:absolute;margin-left:0;margin-top:65.2pt;width:595.3pt;height:39.7pt;z-index:-251654144;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" fillcolor="#9c1722" stroked="f">
              <v:stroke joinstyle="round"/>
              <w10:wrap anchorx="page" anchory="page"/>
            </v:rect>
          </w:pict>
        </mc:Fallback>
      </mc:AlternateContent>
    </w:r>
    <w:r>
      <w:rPr>
        <w:noProof/>
        <w:lang w:val="de-CH" w:eastAsia="de-CH"/>
      </w:rPr>
      <w:drawing>
        <wp:anchor distT="0" distB="0" distL="114935" distR="114935" simplePos="0" relativeHeight="251667456" behindDoc="1" locked="0" layoutInCell="1" allowOverlap="1" wp14:anchorId="64D9D767" wp14:editId="0AD86C0A">
          <wp:simplePos x="0" y="0"/>
          <wp:positionH relativeFrom="page">
            <wp:posOffset>683895</wp:posOffset>
          </wp:positionH>
          <wp:positionV relativeFrom="page">
            <wp:posOffset>360045</wp:posOffset>
          </wp:positionV>
          <wp:extent cx="1320165" cy="412115"/>
          <wp:effectExtent l="0" t="0" r="0" b="6985"/>
          <wp:wrapNone/>
          <wp:docPr id="10" name="Bild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0165" cy="412115"/>
                  </a:xfrm>
                  <a:prstGeom prst="rect">
                    <a:avLst/>
                  </a:prstGeom>
                  <a:solidFill>
                    <a:srgbClr val="FFFFFF"/>
                  </a:solidFill>
                  <a:ln>
                    <a:noFill/>
                  </a:ln>
                </pic:spPr>
              </pic:pic>
            </a:graphicData>
          </a:graphic>
        </wp:anchor>
      </w:drawing>
    </w:r>
  </w:p>
  <w:p w14:paraId="28C7D13C" w14:textId="77777777" w:rsidR="00620162" w:rsidRDefault="00620162" w:rsidP="005E75B4">
    <w:pPr>
      <w:pStyle w:val="Kopfzeile"/>
      <w:jc w:val="right"/>
      <w:rPr>
        <w:szCs w:val="20"/>
        <w:lang w:val="de-CH"/>
      </w:rPr>
    </w:pPr>
    <w:r>
      <w:rPr>
        <w:noProof/>
        <w:lang w:val="de-CH" w:eastAsia="de-CH"/>
      </w:rPr>
      <mc:AlternateContent>
        <mc:Choice Requires="wps">
          <w:drawing>
            <wp:anchor distT="0" distB="0" distL="114935" distR="114935" simplePos="0" relativeHeight="251663360" behindDoc="1" locked="0" layoutInCell="1" allowOverlap="1" wp14:anchorId="14CE048B" wp14:editId="2BB579D3">
              <wp:simplePos x="0" y="0"/>
              <wp:positionH relativeFrom="page">
                <wp:posOffset>737235</wp:posOffset>
              </wp:positionH>
              <wp:positionV relativeFrom="page">
                <wp:posOffset>876300</wp:posOffset>
              </wp:positionV>
              <wp:extent cx="6354445" cy="456565"/>
              <wp:effectExtent l="0" t="0" r="0" b="0"/>
              <wp:wrapNone/>
              <wp:docPr id="2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4445" cy="4565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9F55E3" w14:textId="6E3CAF32" w:rsidR="007077D5" w:rsidRPr="005B1154" w:rsidRDefault="007077D5" w:rsidP="007077D5">
                          <w:pPr>
                            <w:jc w:val="right"/>
                            <w:rPr>
                              <w:rFonts w:ascii="Frutiger-Light" w:hAnsi="Frutiger-Light"/>
                              <w:color w:val="FFFFFF"/>
                              <w:sz w:val="56"/>
                              <w:szCs w:val="56"/>
                              <w:lang w:val="fr-CH"/>
                            </w:rPr>
                          </w:pPr>
                          <w:r w:rsidRPr="005B1154">
                            <w:rPr>
                              <w:rFonts w:cs="Arial"/>
                              <w:color w:val="FFFFFF"/>
                              <w:sz w:val="48"/>
                              <w:szCs w:val="48"/>
                              <w:lang w:val="fr-CH"/>
                            </w:rPr>
                            <w:t xml:space="preserve">Covid-19 </w:t>
                          </w:r>
                          <w:r w:rsidR="005B1154" w:rsidRPr="005B1154">
                            <w:rPr>
                              <w:rFonts w:cs="Arial"/>
                              <w:color w:val="FFFFFF"/>
                              <w:sz w:val="48"/>
                              <w:szCs w:val="48"/>
                              <w:lang w:val="fr-CH"/>
                            </w:rPr>
                            <w:t>concept de protection m</w:t>
                          </w:r>
                          <w:r w:rsidR="005B1154">
                            <w:rPr>
                              <w:rFonts w:cs="Arial"/>
                              <w:color w:val="FFFFFF"/>
                              <w:sz w:val="48"/>
                              <w:szCs w:val="48"/>
                              <w:lang w:val="fr-CH"/>
                            </w:rPr>
                            <w:t>anifestations</w:t>
                          </w:r>
                        </w:p>
                        <w:p w14:paraId="3B60B4A5" w14:textId="46F7E880" w:rsidR="00620162" w:rsidRPr="005B1154" w:rsidRDefault="00620162" w:rsidP="005E75B4">
                          <w:pPr>
                            <w:jc w:val="right"/>
                            <w:rPr>
                              <w:rFonts w:ascii="Frutiger-Light" w:hAnsi="Frutiger-Light"/>
                              <w:color w:val="FFFFFF"/>
                              <w:sz w:val="56"/>
                              <w:szCs w:val="56"/>
                              <w:lang w:val="fr-CH"/>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CE048B" id="_x0000_t202" coordsize="21600,21600" o:spt="202" path="m,l,21600r21600,l21600,xe">
              <v:stroke joinstyle="miter"/>
              <v:path gradientshapeok="t" o:connecttype="rect"/>
            </v:shapetype>
            <v:shape id="Text Box 16" o:spid="_x0000_s1026" type="#_x0000_t202" style="position:absolute;left:0;text-align:left;margin-left:58.05pt;margin-top:69pt;width:500.35pt;height:35.95pt;z-index:-25165312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" stroked="f">
              <v:fill opacity="0"/>
              <v:textbox inset="0,0,0,0">
                <w:txbxContent>
                  <w:p w14:paraId="2F9F55E3" w14:textId="6E3CAF32" w:rsidR="007077D5" w:rsidRPr="005B1154" w:rsidRDefault="007077D5" w:rsidP="007077D5">
                    <w:pPr>
                      <w:jc w:val="right"/>
                      <w:rPr>
                        <w:rFonts w:ascii="Frutiger-Light" w:hAnsi="Frutiger-Light"/>
                        <w:color w:val="FFFFFF"/>
                        <w:sz w:val="56"/>
                        <w:szCs w:val="56"/>
                        <w:lang w:val="fr-CH"/>
                      </w:rPr>
                    </w:pPr>
                    <w:r w:rsidRPr="005B1154">
                      <w:rPr>
                        <w:rFonts w:cs="Arial"/>
                        <w:color w:val="FFFFFF"/>
                        <w:sz w:val="48"/>
                        <w:szCs w:val="48"/>
                        <w:lang w:val="fr-CH"/>
                      </w:rPr>
                      <w:t xml:space="preserve">Covid-19 </w:t>
                    </w:r>
                    <w:r w:rsidR="005B1154" w:rsidRPr="005B1154">
                      <w:rPr>
                        <w:rFonts w:cs="Arial"/>
                        <w:color w:val="FFFFFF"/>
                        <w:sz w:val="48"/>
                        <w:szCs w:val="48"/>
                        <w:lang w:val="fr-CH"/>
                      </w:rPr>
                      <w:t>concept de protection m</w:t>
                    </w:r>
                    <w:r w:rsidR="005B1154">
                      <w:rPr>
                        <w:rFonts w:cs="Arial"/>
                        <w:color w:val="FFFFFF"/>
                        <w:sz w:val="48"/>
                        <w:szCs w:val="48"/>
                        <w:lang w:val="fr-CH"/>
                      </w:rPr>
                      <w:t>anifestations</w:t>
                    </w:r>
                  </w:p>
                  <w:p w14:paraId="3B60B4A5" w14:textId="46F7E880" w:rsidR="00620162" w:rsidRPr="005B1154" w:rsidRDefault="00620162" w:rsidP="005E75B4">
                    <w:pPr>
                      <w:jc w:val="right"/>
                      <w:rPr>
                        <w:rFonts w:ascii="Frutiger-Light" w:hAnsi="Frutiger-Light"/>
                        <w:color w:val="FFFFFF"/>
                        <w:sz w:val="56"/>
                        <w:szCs w:val="56"/>
                        <w:lang w:val="fr-CH"/>
                      </w:rPr>
                    </w:pPr>
                  </w:p>
                </w:txbxContent>
              </v:textbox>
              <w10:wrap anchorx="page" anchory="page"/>
            </v:shape>
          </w:pict>
        </mc:Fallback>
      </mc:AlternateContent>
    </w:r>
    <w:r>
      <w:rPr>
        <w:noProof/>
        <w:lang w:val="de-CH" w:eastAsia="de-CH"/>
      </w:rPr>
      <mc:AlternateContent>
        <mc:Choice Requires="wps">
          <w:drawing>
            <wp:anchor distT="0" distB="0" distL="114935" distR="114935" simplePos="0" relativeHeight="251664384" behindDoc="1" locked="0" layoutInCell="1" allowOverlap="1" wp14:anchorId="5E162EFC" wp14:editId="6C0F6459">
              <wp:simplePos x="0" y="0"/>
              <wp:positionH relativeFrom="page">
                <wp:posOffset>770255</wp:posOffset>
              </wp:positionH>
              <wp:positionV relativeFrom="page">
                <wp:posOffset>1382395</wp:posOffset>
              </wp:positionV>
              <wp:extent cx="5942965" cy="113665"/>
              <wp:effectExtent l="0" t="0" r="0" b="0"/>
              <wp:wrapNone/>
              <wp:docPr id="2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29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04C164" w14:textId="77777777" w:rsidR="00620162" w:rsidRDefault="00620162" w:rsidP="005E75B4">
                          <w:pPr>
                            <w:rPr>
                              <w:rFonts w:ascii="Frutiger-Light" w:hAnsi="Frutiger-Light"/>
                              <w:sz w:val="16"/>
                            </w:rPr>
                          </w:pPr>
                        </w:p>
                        <w:p w14:paraId="267BFEA2" w14:textId="77777777" w:rsidR="00620162" w:rsidRDefault="00620162" w:rsidP="005E75B4">
                          <w:pPr>
                            <w:rPr>
                              <w:rFonts w:ascii="Frutiger-Light" w:hAnsi="Frutiger-Light"/>
                              <w:sz w:val="16"/>
                            </w:rPr>
                          </w:pPr>
                          <w:r>
                            <w:rPr>
                              <w:rFonts w:ascii="Frutiger-Light" w:hAnsi="Frutiger-Light"/>
                              <w:sz w:val="16"/>
                            </w:rPr>
                            <w:t xml:space="preserve">  2008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62EFC" id="Text Box 17" o:spid="_x0000_s1027" type="#_x0000_t202" style="position:absolute;left:0;text-align:left;margin-left:60.65pt;margin-top:108.85pt;width:467.95pt;height:8.95pt;z-index:-251652096;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" stroked="f">
              <v:fill opacity="0"/>
              <v:textbox inset="0,0,0,0">
                <w:txbxContent>
                  <w:p w14:paraId="5904C164" w14:textId="77777777" w:rsidR="00620162" w:rsidRDefault="00620162" w:rsidP="005E75B4">
                    <w:pPr>
                      <w:rPr>
                        <w:rFonts w:ascii="Frutiger-Light" w:hAnsi="Frutiger-Light"/>
                        <w:sz w:val="16"/>
                      </w:rPr>
                    </w:pPr>
                  </w:p>
                  <w:p w14:paraId="267BFEA2" w14:textId="77777777" w:rsidR="00620162" w:rsidRDefault="00620162" w:rsidP="005E75B4">
                    <w:pPr>
                      <w:rPr>
                        <w:rFonts w:ascii="Frutiger-Light" w:hAnsi="Frutiger-Light"/>
                        <w:sz w:val="16"/>
                      </w:rPr>
                    </w:pPr>
                    <w:r>
                      <w:rPr>
                        <w:rFonts w:ascii="Frutiger-Light" w:hAnsi="Frutiger-Light"/>
                        <w:sz w:val="16"/>
                      </w:rPr>
                      <w:t xml:space="preserve">  2008</w:t>
                    </w:r>
                  </w:p>
                </w:txbxContent>
              </v:textbox>
              <w10:wrap anchorx="page" anchory="page"/>
            </v:shape>
          </w:pict>
        </mc:Fallback>
      </mc:AlternateContent>
    </w:r>
    <w:r>
      <w:rPr>
        <w:noProof/>
        <w:lang w:val="de-CH" w:eastAsia="de-CH"/>
      </w:rPr>
      <mc:AlternateContent>
        <mc:Choice Requires="wps">
          <w:drawing>
            <wp:anchor distT="0" distB="0" distL="114935" distR="114935" simplePos="0" relativeHeight="251665408" behindDoc="1" locked="0" layoutInCell="1" allowOverlap="1" wp14:anchorId="14CA64FF" wp14:editId="25899C3A">
              <wp:simplePos x="0" y="0"/>
              <wp:positionH relativeFrom="column">
                <wp:posOffset>4770755</wp:posOffset>
              </wp:positionH>
              <wp:positionV relativeFrom="paragraph">
                <wp:posOffset>105410</wp:posOffset>
              </wp:positionV>
              <wp:extent cx="1828165" cy="113665"/>
              <wp:effectExtent l="0" t="0" r="0" b="0"/>
              <wp:wrapNone/>
              <wp:docPr id="2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D781E8" w14:textId="77777777" w:rsidR="00620162" w:rsidRDefault="00620162" w:rsidP="005E75B4">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w:t>
                          </w:r>
                          <w:r w:rsidR="00F97995">
                            <w:rPr>
                              <w:rFonts w:cs="Arial"/>
                              <w:sz w:val="13"/>
                              <w:lang w:val="en-GB"/>
                            </w:rPr>
                            <w:t xml:space="preserve">  </w:t>
                          </w:r>
                          <w:r w:rsidRPr="00C93D2A">
                            <w:rPr>
                              <w:rFonts w:cs="Arial"/>
                              <w:sz w:val="13"/>
                              <w:lang w:val="en-GB"/>
                            </w:rPr>
                            <w:t>ITTF · ETTU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CA64FF" id="Text Box 18" o:spid="_x0000_s1028" type="#_x0000_t202" style="position:absolute;left:0;text-align:left;margin-left:375.65pt;margin-top:8.3pt;width:143.95pt;height:8.95pt;z-index:-2516510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" stroked="f">
              <v:fill opacity="0"/>
              <v:textbox inset="0,0,0,0">
                <w:txbxContent>
                  <w:p w14:paraId="3BD781E8" w14:textId="77777777" w:rsidR="00620162" w:rsidRDefault="00620162" w:rsidP="005E75B4">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w:t>
                    </w:r>
                    <w:r w:rsidR="00F97995">
                      <w:rPr>
                        <w:rFonts w:cs="Arial"/>
                        <w:sz w:val="13"/>
                        <w:lang w:val="en-GB"/>
                      </w:rPr>
                      <w:t xml:space="preserve">  </w:t>
                    </w:r>
                    <w:r w:rsidRPr="00C93D2A">
                      <w:rPr>
                        <w:rFonts w:cs="Arial"/>
                        <w:sz w:val="13"/>
                        <w:lang w:val="en-GB"/>
                      </w:rPr>
                      <w:t>ITTF · ETTU</w:t>
                    </w:r>
                  </w:p>
                </w:txbxContent>
              </v:textbox>
            </v:shape>
          </w:pict>
        </mc:Fallback>
      </mc:AlternateContent>
    </w:r>
  </w:p>
  <w:p w14:paraId="14B2A0F9" w14:textId="77777777" w:rsidR="00620162" w:rsidRDefault="00620162">
    <w:pPr>
      <w:pStyle w:val="Kopfzeile"/>
      <w:tabs>
        <w:tab w:val="clear" w:pos="4536"/>
        <w:tab w:val="clear" w:pos="9072"/>
        <w:tab w:val="center" w:pos="4391"/>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33F921" w14:textId="77777777" w:rsidR="00620162" w:rsidRDefault="00620162">
    <w:pPr>
      <w:pStyle w:val="Kopfzeile"/>
      <w:rPr>
        <w:szCs w:val="20"/>
        <w:lang w:val="de-CH"/>
      </w:rPr>
    </w:pPr>
    <w:r>
      <w:rPr>
        <w:noProof/>
        <w:lang w:val="de-CH" w:eastAsia="de-CH"/>
      </w:rPr>
      <mc:AlternateContent>
        <mc:Choice Requires="wps">
          <w:drawing>
            <wp:anchor distT="0" distB="0" distL="114300" distR="114300" simplePos="0" relativeHeight="251650048" behindDoc="1" locked="0" layoutInCell="1" allowOverlap="1" wp14:anchorId="594C4EDC" wp14:editId="24F4F812">
              <wp:simplePos x="0" y="0"/>
              <wp:positionH relativeFrom="page">
                <wp:posOffset>0</wp:posOffset>
              </wp:positionH>
              <wp:positionV relativeFrom="page">
                <wp:posOffset>828040</wp:posOffset>
              </wp:positionV>
              <wp:extent cx="7560310" cy="504190"/>
              <wp:effectExtent l="0" t="0" r="2540" b="0"/>
              <wp:wrapNone/>
              <wp:docPr id="1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504190"/>
                      </a:xfrm>
                      <a:prstGeom prst="rect">
                        <a:avLst/>
                      </a:prstGeom>
                      <a:solidFill>
                        <a:srgbClr val="9C1722"/>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1CD983C" id="Rectangle 3" o:spid="_x0000_s1026" style="position:absolute;margin-left:0;margin-top:65.2pt;width:595.3pt;height:39.7pt;z-index:-251666432;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" fillcolor="#9c1722" stroked="f">
              <v:stroke joinstyle="round"/>
              <w10:wrap anchorx="page" anchory="page"/>
            </v:rect>
          </w:pict>
        </mc:Fallback>
      </mc:AlternateContent>
    </w:r>
    <w:r>
      <w:rPr>
        <w:noProof/>
        <w:lang w:val="de-CH" w:eastAsia="de-CH"/>
      </w:rPr>
      <w:drawing>
        <wp:anchor distT="0" distB="0" distL="114935" distR="114935" simplePos="0" relativeHeight="251655168" behindDoc="1" locked="0" layoutInCell="1" allowOverlap="1" wp14:anchorId="6BFDF964" wp14:editId="64DD86B4">
          <wp:simplePos x="0" y="0"/>
          <wp:positionH relativeFrom="page">
            <wp:posOffset>683895</wp:posOffset>
          </wp:positionH>
          <wp:positionV relativeFrom="page">
            <wp:posOffset>360045</wp:posOffset>
          </wp:positionV>
          <wp:extent cx="1320165" cy="412115"/>
          <wp:effectExtent l="0" t="0" r="0" b="6985"/>
          <wp:wrapNone/>
          <wp:docPr id="12"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0165" cy="412115"/>
                  </a:xfrm>
                  <a:prstGeom prst="rect">
                    <a:avLst/>
                  </a:prstGeom>
                  <a:solidFill>
                    <a:srgbClr val="FFFFFF"/>
                  </a:solidFill>
                  <a:ln>
                    <a:noFill/>
                  </a:ln>
                </pic:spPr>
              </pic:pic>
            </a:graphicData>
          </a:graphic>
        </wp:anchor>
      </w:drawing>
    </w:r>
  </w:p>
  <w:p w14:paraId="3AE94C84" w14:textId="77777777" w:rsidR="00620162" w:rsidRDefault="009A111F">
    <w:pPr>
      <w:pStyle w:val="Kopfzeile"/>
      <w:jc w:val="right"/>
      <w:rPr>
        <w:szCs w:val="20"/>
        <w:lang w:val="de-CH"/>
      </w:rPr>
    </w:pPr>
    <w:r>
      <w:rPr>
        <w:noProof/>
        <w:lang w:val="de-CH" w:eastAsia="de-CH"/>
      </w:rPr>
      <mc:AlternateContent>
        <mc:Choice Requires="wps">
          <w:drawing>
            <wp:anchor distT="0" distB="0" distL="114935" distR="114935" simplePos="0" relativeHeight="251654144" behindDoc="1" locked="0" layoutInCell="1" allowOverlap="1" wp14:anchorId="2967F467" wp14:editId="2185A220">
              <wp:simplePos x="0" y="0"/>
              <wp:positionH relativeFrom="column">
                <wp:posOffset>4769618</wp:posOffset>
              </wp:positionH>
              <wp:positionV relativeFrom="paragraph">
                <wp:posOffset>98813</wp:posOffset>
              </wp:positionV>
              <wp:extent cx="1828165" cy="119247"/>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11924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D72F7B" w14:textId="77777777" w:rsidR="00620162" w:rsidRDefault="00620162">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 ITTF · ETTU</w:t>
                          </w:r>
                          <w:r>
                            <w:rPr>
                              <w:rFonts w:ascii="Frutiger-Light" w:hAnsi="Frutiger-Light"/>
                              <w:sz w:val="13"/>
                              <w:lang w:val="en-GB"/>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7F467" id="_x0000_t202" coordsize="21600,21600" o:spt="202" path="m,l,21600r21600,l21600,xe">
              <v:stroke joinstyle="miter"/>
              <v:path gradientshapeok="t" o:connecttype="rect"/>
            </v:shapetype>
            <v:shape id="Text Box 6" o:spid="_x0000_s1030" type="#_x0000_t202" style="position:absolute;left:0;text-align:left;margin-left:375.55pt;margin-top:7.8pt;width:143.95pt;height:9.4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" stroked="f">
              <v:fill opacity="0"/>
              <v:textbox inset="0,0,0,0">
                <w:txbxContent>
                  <w:p w14:paraId="52D72F7B" w14:textId="77777777" w:rsidR="00620162" w:rsidRDefault="00620162">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 ITTF · ETTU</w:t>
                    </w:r>
                    <w:r>
                      <w:rPr>
                        <w:rFonts w:ascii="Frutiger-Light" w:hAnsi="Frutiger-Light"/>
                        <w:sz w:val="13"/>
                        <w:lang w:val="en-GB"/>
                      </w:rPr>
                      <w:t xml:space="preserve">  </w:t>
                    </w:r>
                  </w:p>
                </w:txbxContent>
              </v:textbox>
            </v:shape>
          </w:pict>
        </mc:Fallback>
      </mc:AlternateContent>
    </w:r>
    <w:r w:rsidR="00620162">
      <w:rPr>
        <w:noProof/>
        <w:lang w:val="de-CH" w:eastAsia="de-CH"/>
      </w:rPr>
      <mc:AlternateContent>
        <mc:Choice Requires="wps">
          <w:drawing>
            <wp:anchor distT="0" distB="0" distL="114935" distR="114935" simplePos="0" relativeHeight="251651072" behindDoc="1" locked="0" layoutInCell="1" allowOverlap="1" wp14:anchorId="727A8B3A" wp14:editId="1EA96D55">
              <wp:simplePos x="0" y="0"/>
              <wp:positionH relativeFrom="page">
                <wp:posOffset>737235</wp:posOffset>
              </wp:positionH>
              <wp:positionV relativeFrom="page">
                <wp:posOffset>876300</wp:posOffset>
              </wp:positionV>
              <wp:extent cx="6354445" cy="456565"/>
              <wp:effectExtent l="0" t="0" r="0" b="0"/>
              <wp:wrapNone/>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4445" cy="4565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6FD75A" w14:textId="3B41EC63" w:rsidR="00620162" w:rsidRPr="00F97995" w:rsidRDefault="00F02543">
                          <w:pPr>
                            <w:jc w:val="right"/>
                            <w:rPr>
                              <w:rFonts w:ascii="Frutiger-Light" w:hAnsi="Frutiger-Light"/>
                              <w:color w:val="FFFFFF"/>
                              <w:sz w:val="56"/>
                              <w:szCs w:val="56"/>
                              <w:lang w:val="de-CH"/>
                            </w:rPr>
                          </w:pPr>
                          <w:r w:rsidRPr="00CD385A">
                            <w:rPr>
                              <w:rFonts w:cs="Arial"/>
                              <w:color w:val="FFFFFF"/>
                              <w:sz w:val="48"/>
                              <w:szCs w:val="48"/>
                              <w:lang w:val="de-CH"/>
                            </w:rPr>
                            <w:t xml:space="preserve">Covid-19 </w:t>
                          </w:r>
                          <w:proofErr w:type="spellStart"/>
                          <w:r w:rsidR="005B1154">
                            <w:rPr>
                              <w:rFonts w:cs="Arial"/>
                              <w:color w:val="FFFFFF"/>
                              <w:sz w:val="48"/>
                              <w:szCs w:val="48"/>
                              <w:lang w:val="de-CH"/>
                            </w:rPr>
                            <w:t>concept</w:t>
                          </w:r>
                          <w:proofErr w:type="spellEnd"/>
                          <w:r w:rsidR="005B1154">
                            <w:rPr>
                              <w:rFonts w:cs="Arial"/>
                              <w:color w:val="FFFFFF"/>
                              <w:sz w:val="48"/>
                              <w:szCs w:val="48"/>
                              <w:lang w:val="de-CH"/>
                            </w:rPr>
                            <w:t xml:space="preserve"> de </w:t>
                          </w:r>
                          <w:proofErr w:type="spellStart"/>
                          <w:r w:rsidR="005B1154">
                            <w:rPr>
                              <w:rFonts w:cs="Arial"/>
                              <w:color w:val="FFFFFF"/>
                              <w:sz w:val="48"/>
                              <w:szCs w:val="48"/>
                              <w:lang w:val="de-CH"/>
                            </w:rPr>
                            <w:t>protection</w:t>
                          </w:r>
                          <w:proofErr w:type="spellEnd"/>
                          <w:r w:rsidR="005B1154">
                            <w:rPr>
                              <w:rFonts w:cs="Arial"/>
                              <w:color w:val="FFFFFF"/>
                              <w:sz w:val="48"/>
                              <w:szCs w:val="48"/>
                              <w:lang w:val="de-CH"/>
                            </w:rPr>
                            <w:t xml:space="preserve"> </w:t>
                          </w:r>
                          <w:proofErr w:type="spellStart"/>
                          <w:r w:rsidR="005B1154">
                            <w:rPr>
                              <w:rFonts w:cs="Arial"/>
                              <w:color w:val="FFFFFF"/>
                              <w:sz w:val="48"/>
                              <w:szCs w:val="48"/>
                              <w:lang w:val="de-CH"/>
                            </w:rPr>
                            <w:t>manifestations</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A8B3A" id="Text Box 4" o:spid="_x0000_s1031" type="#_x0000_t202" style="position:absolute;left:0;text-align:left;margin-left:58.05pt;margin-top:69pt;width:500.35pt;height:35.95pt;z-index:-251665408;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" stroked="f">
              <v:fill opacity="0"/>
              <v:textbox inset="0,0,0,0">
                <w:txbxContent>
                  <w:p w14:paraId="166FD75A" w14:textId="3B41EC63" w:rsidR="00620162" w:rsidRPr="00F97995" w:rsidRDefault="00F02543">
                    <w:pPr>
                      <w:jc w:val="right"/>
                      <w:rPr>
                        <w:rFonts w:ascii="Frutiger-Light" w:hAnsi="Frutiger-Light"/>
                        <w:color w:val="FFFFFF"/>
                        <w:sz w:val="56"/>
                        <w:szCs w:val="56"/>
                        <w:lang w:val="de-CH"/>
                      </w:rPr>
                    </w:pPr>
                    <w:r w:rsidRPr="00CD385A">
                      <w:rPr>
                        <w:rFonts w:cs="Arial"/>
                        <w:color w:val="FFFFFF"/>
                        <w:sz w:val="48"/>
                        <w:szCs w:val="48"/>
                        <w:lang w:val="de-CH"/>
                      </w:rPr>
                      <w:t xml:space="preserve">Covid-19 </w:t>
                    </w:r>
                    <w:proofErr w:type="spellStart"/>
                    <w:r w:rsidR="005B1154">
                      <w:rPr>
                        <w:rFonts w:cs="Arial"/>
                        <w:color w:val="FFFFFF"/>
                        <w:sz w:val="48"/>
                        <w:szCs w:val="48"/>
                        <w:lang w:val="de-CH"/>
                      </w:rPr>
                      <w:t>concept</w:t>
                    </w:r>
                    <w:proofErr w:type="spellEnd"/>
                    <w:r w:rsidR="005B1154">
                      <w:rPr>
                        <w:rFonts w:cs="Arial"/>
                        <w:color w:val="FFFFFF"/>
                        <w:sz w:val="48"/>
                        <w:szCs w:val="48"/>
                        <w:lang w:val="de-CH"/>
                      </w:rPr>
                      <w:t xml:space="preserve"> de </w:t>
                    </w:r>
                    <w:proofErr w:type="spellStart"/>
                    <w:r w:rsidR="005B1154">
                      <w:rPr>
                        <w:rFonts w:cs="Arial"/>
                        <w:color w:val="FFFFFF"/>
                        <w:sz w:val="48"/>
                        <w:szCs w:val="48"/>
                        <w:lang w:val="de-CH"/>
                      </w:rPr>
                      <w:t>protection</w:t>
                    </w:r>
                    <w:proofErr w:type="spellEnd"/>
                    <w:r w:rsidR="005B1154">
                      <w:rPr>
                        <w:rFonts w:cs="Arial"/>
                        <w:color w:val="FFFFFF"/>
                        <w:sz w:val="48"/>
                        <w:szCs w:val="48"/>
                        <w:lang w:val="de-CH"/>
                      </w:rPr>
                      <w:t xml:space="preserve"> </w:t>
                    </w:r>
                    <w:proofErr w:type="spellStart"/>
                    <w:r w:rsidR="005B1154">
                      <w:rPr>
                        <w:rFonts w:cs="Arial"/>
                        <w:color w:val="FFFFFF"/>
                        <w:sz w:val="48"/>
                        <w:szCs w:val="48"/>
                        <w:lang w:val="de-CH"/>
                      </w:rPr>
                      <w:t>manifestations</w:t>
                    </w:r>
                    <w:proofErr w:type="spellEnd"/>
                  </w:p>
                </w:txbxContent>
              </v:textbox>
              <w10:wrap anchorx="page" anchory="page"/>
            </v:shape>
          </w:pict>
        </mc:Fallback>
      </mc:AlternateContent>
    </w:r>
    <w:r w:rsidR="00620162">
      <w:rPr>
        <w:noProof/>
        <w:lang w:val="de-CH" w:eastAsia="de-CH"/>
      </w:rPr>
      <mc:AlternateContent>
        <mc:Choice Requires="wps">
          <w:drawing>
            <wp:anchor distT="0" distB="0" distL="114935" distR="114935" simplePos="0" relativeHeight="251652096" behindDoc="1" locked="0" layoutInCell="1" allowOverlap="1" wp14:anchorId="38853114" wp14:editId="64D42932">
              <wp:simplePos x="0" y="0"/>
              <wp:positionH relativeFrom="page">
                <wp:posOffset>770255</wp:posOffset>
              </wp:positionH>
              <wp:positionV relativeFrom="page">
                <wp:posOffset>1382395</wp:posOffset>
              </wp:positionV>
              <wp:extent cx="5942965" cy="11366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29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A36442" w14:textId="77777777" w:rsidR="00620162" w:rsidRDefault="00620162">
                          <w:pPr>
                            <w:rPr>
                              <w:rFonts w:ascii="Frutiger-Light" w:hAnsi="Frutiger-Light"/>
                              <w:sz w:val="16"/>
                            </w:rPr>
                          </w:pPr>
                        </w:p>
                        <w:p w14:paraId="6A4A1EB3" w14:textId="77777777" w:rsidR="00620162" w:rsidRDefault="00620162">
                          <w:pPr>
                            <w:rPr>
                              <w:rFonts w:ascii="Frutiger-Light" w:hAnsi="Frutiger-Light"/>
                              <w:sz w:val="16"/>
                            </w:rPr>
                          </w:pPr>
                          <w:r>
                            <w:rPr>
                              <w:rFonts w:ascii="Frutiger-Light" w:hAnsi="Frutiger-Light"/>
                              <w:sz w:val="16"/>
                            </w:rPr>
                            <w:t xml:space="preserve">  2008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853114" id="Text Box 5" o:spid="_x0000_s1032" type="#_x0000_t202" style="position:absolute;left:0;text-align:left;margin-left:60.65pt;margin-top:108.85pt;width:467.95pt;height:8.95pt;z-index:-251664384;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" stroked="f">
              <v:fill opacity="0"/>
              <v:textbox inset="0,0,0,0">
                <w:txbxContent>
                  <w:p w14:paraId="6FA36442" w14:textId="77777777" w:rsidR="00620162" w:rsidRDefault="00620162">
                    <w:pPr>
                      <w:rPr>
                        <w:rFonts w:ascii="Frutiger-Light" w:hAnsi="Frutiger-Light"/>
                        <w:sz w:val="16"/>
                      </w:rPr>
                    </w:pPr>
                  </w:p>
                  <w:p w14:paraId="6A4A1EB3" w14:textId="77777777" w:rsidR="00620162" w:rsidRDefault="00620162">
                    <w:pPr>
                      <w:rPr>
                        <w:rFonts w:ascii="Frutiger-Light" w:hAnsi="Frutiger-Light"/>
                        <w:sz w:val="16"/>
                      </w:rPr>
                    </w:pPr>
                    <w:r>
                      <w:rPr>
                        <w:rFonts w:ascii="Frutiger-Light" w:hAnsi="Frutiger-Light"/>
                        <w:sz w:val="16"/>
                      </w:rPr>
                      <w:t xml:space="preserve">  2008</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1"/>
    <w:lvl w:ilvl="0">
      <w:start w:val="1"/>
      <w:numFmt w:val="decimal"/>
      <w:pStyle w:val="Listennummer1"/>
      <w:lvlText w:val="%1."/>
      <w:lvlJc w:val="left"/>
      <w:pPr>
        <w:tabs>
          <w:tab w:val="num" w:pos="360"/>
        </w:tabs>
        <w:ind w:left="360" w:hanging="360"/>
      </w:pPr>
    </w:lvl>
  </w:abstractNum>
  <w:abstractNum w:abstractNumId="1" w15:restartNumberingAfterBreak="0">
    <w:nsid w:val="157D149C"/>
    <w:multiLevelType w:val="multilevel"/>
    <w:tmpl w:val="5E7E7DEC"/>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860"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 w15:restartNumberingAfterBreak="0">
    <w:nsid w:val="1CFE7C47"/>
    <w:multiLevelType w:val="hybridMultilevel"/>
    <w:tmpl w:val="0398558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28EF009B"/>
    <w:multiLevelType w:val="hybridMultilevel"/>
    <w:tmpl w:val="D7382FA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A984357"/>
    <w:multiLevelType w:val="hybridMultilevel"/>
    <w:tmpl w:val="25605772"/>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2C8D6746"/>
    <w:multiLevelType w:val="hybridMultilevel"/>
    <w:tmpl w:val="5922D09C"/>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31B95341"/>
    <w:multiLevelType w:val="hybridMultilevel"/>
    <w:tmpl w:val="7AACA0F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31CA58A1"/>
    <w:multiLevelType w:val="hybridMultilevel"/>
    <w:tmpl w:val="BDB08A78"/>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353627D6"/>
    <w:multiLevelType w:val="hybridMultilevel"/>
    <w:tmpl w:val="00620C4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D511CF6"/>
    <w:multiLevelType w:val="hybridMultilevel"/>
    <w:tmpl w:val="830264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3FBA1696"/>
    <w:multiLevelType w:val="hybridMultilevel"/>
    <w:tmpl w:val="04BE4B54"/>
    <w:lvl w:ilvl="0" w:tplc="B25E7758">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413A1668"/>
    <w:multiLevelType w:val="hybridMultilevel"/>
    <w:tmpl w:val="8A30BB3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41EB1D96"/>
    <w:multiLevelType w:val="hybridMultilevel"/>
    <w:tmpl w:val="75662914"/>
    <w:lvl w:ilvl="0" w:tplc="08070001">
      <w:start w:val="1"/>
      <w:numFmt w:val="bullet"/>
      <w:lvlText w:val=""/>
      <w:lvlJc w:val="left"/>
      <w:pPr>
        <w:ind w:left="780" w:hanging="360"/>
      </w:pPr>
      <w:rPr>
        <w:rFonts w:ascii="Symbol" w:hAnsi="Symbol" w:hint="default"/>
      </w:rPr>
    </w:lvl>
    <w:lvl w:ilvl="1" w:tplc="08070003" w:tentative="1">
      <w:start w:val="1"/>
      <w:numFmt w:val="bullet"/>
      <w:lvlText w:val="o"/>
      <w:lvlJc w:val="left"/>
      <w:pPr>
        <w:ind w:left="1500" w:hanging="360"/>
      </w:pPr>
      <w:rPr>
        <w:rFonts w:ascii="Courier New" w:hAnsi="Courier New" w:cs="Courier New" w:hint="default"/>
      </w:rPr>
    </w:lvl>
    <w:lvl w:ilvl="2" w:tplc="08070005" w:tentative="1">
      <w:start w:val="1"/>
      <w:numFmt w:val="bullet"/>
      <w:lvlText w:val=""/>
      <w:lvlJc w:val="left"/>
      <w:pPr>
        <w:ind w:left="2220" w:hanging="360"/>
      </w:pPr>
      <w:rPr>
        <w:rFonts w:ascii="Wingdings" w:hAnsi="Wingdings" w:hint="default"/>
      </w:rPr>
    </w:lvl>
    <w:lvl w:ilvl="3" w:tplc="08070001" w:tentative="1">
      <w:start w:val="1"/>
      <w:numFmt w:val="bullet"/>
      <w:lvlText w:val=""/>
      <w:lvlJc w:val="left"/>
      <w:pPr>
        <w:ind w:left="2940" w:hanging="360"/>
      </w:pPr>
      <w:rPr>
        <w:rFonts w:ascii="Symbol" w:hAnsi="Symbol" w:hint="default"/>
      </w:rPr>
    </w:lvl>
    <w:lvl w:ilvl="4" w:tplc="08070003" w:tentative="1">
      <w:start w:val="1"/>
      <w:numFmt w:val="bullet"/>
      <w:lvlText w:val="o"/>
      <w:lvlJc w:val="left"/>
      <w:pPr>
        <w:ind w:left="3660" w:hanging="360"/>
      </w:pPr>
      <w:rPr>
        <w:rFonts w:ascii="Courier New" w:hAnsi="Courier New" w:cs="Courier New" w:hint="default"/>
      </w:rPr>
    </w:lvl>
    <w:lvl w:ilvl="5" w:tplc="08070005" w:tentative="1">
      <w:start w:val="1"/>
      <w:numFmt w:val="bullet"/>
      <w:lvlText w:val=""/>
      <w:lvlJc w:val="left"/>
      <w:pPr>
        <w:ind w:left="4380" w:hanging="360"/>
      </w:pPr>
      <w:rPr>
        <w:rFonts w:ascii="Wingdings" w:hAnsi="Wingdings" w:hint="default"/>
      </w:rPr>
    </w:lvl>
    <w:lvl w:ilvl="6" w:tplc="08070001" w:tentative="1">
      <w:start w:val="1"/>
      <w:numFmt w:val="bullet"/>
      <w:lvlText w:val=""/>
      <w:lvlJc w:val="left"/>
      <w:pPr>
        <w:ind w:left="5100" w:hanging="360"/>
      </w:pPr>
      <w:rPr>
        <w:rFonts w:ascii="Symbol" w:hAnsi="Symbol" w:hint="default"/>
      </w:rPr>
    </w:lvl>
    <w:lvl w:ilvl="7" w:tplc="08070003" w:tentative="1">
      <w:start w:val="1"/>
      <w:numFmt w:val="bullet"/>
      <w:lvlText w:val="o"/>
      <w:lvlJc w:val="left"/>
      <w:pPr>
        <w:ind w:left="5820" w:hanging="360"/>
      </w:pPr>
      <w:rPr>
        <w:rFonts w:ascii="Courier New" w:hAnsi="Courier New" w:cs="Courier New" w:hint="default"/>
      </w:rPr>
    </w:lvl>
    <w:lvl w:ilvl="8" w:tplc="08070005" w:tentative="1">
      <w:start w:val="1"/>
      <w:numFmt w:val="bullet"/>
      <w:lvlText w:val=""/>
      <w:lvlJc w:val="left"/>
      <w:pPr>
        <w:ind w:left="6540" w:hanging="360"/>
      </w:pPr>
      <w:rPr>
        <w:rFonts w:ascii="Wingdings" w:hAnsi="Wingdings" w:hint="default"/>
      </w:rPr>
    </w:lvl>
  </w:abstractNum>
  <w:abstractNum w:abstractNumId="13" w15:restartNumberingAfterBreak="0">
    <w:nsid w:val="4B9269DA"/>
    <w:multiLevelType w:val="hybridMultilevel"/>
    <w:tmpl w:val="EBD4E6D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4CDA1325"/>
    <w:multiLevelType w:val="hybridMultilevel"/>
    <w:tmpl w:val="55A04D6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4F0359EF"/>
    <w:multiLevelType w:val="hybridMultilevel"/>
    <w:tmpl w:val="FB7C624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53786194"/>
    <w:multiLevelType w:val="hybridMultilevel"/>
    <w:tmpl w:val="CB32F03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60F71CFC"/>
    <w:multiLevelType w:val="hybridMultilevel"/>
    <w:tmpl w:val="4778167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6E1E4081"/>
    <w:multiLevelType w:val="hybridMultilevel"/>
    <w:tmpl w:val="B92ECB0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718F3D72"/>
    <w:multiLevelType w:val="hybridMultilevel"/>
    <w:tmpl w:val="212257A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77276406"/>
    <w:multiLevelType w:val="hybridMultilevel"/>
    <w:tmpl w:val="1BA6111C"/>
    <w:lvl w:ilvl="0" w:tplc="08070001">
      <w:start w:val="1"/>
      <w:numFmt w:val="bullet"/>
      <w:lvlText w:val=""/>
      <w:lvlJc w:val="left"/>
      <w:pPr>
        <w:ind w:left="720" w:hanging="360"/>
      </w:pPr>
      <w:rPr>
        <w:rFonts w:ascii="Symbol" w:hAnsi="Symbol" w:hint="default"/>
      </w:rPr>
    </w:lvl>
    <w:lvl w:ilvl="1" w:tplc="CD362782">
      <w:numFmt w:val="bullet"/>
      <w:lvlText w:val="-"/>
      <w:lvlJc w:val="left"/>
      <w:pPr>
        <w:ind w:left="1440" w:hanging="360"/>
      </w:pPr>
      <w:rPr>
        <w:rFonts w:ascii="Arial" w:eastAsia="Times New Roman" w:hAnsi="Arial" w:cs="Arial"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783C6B1E"/>
    <w:multiLevelType w:val="hybridMultilevel"/>
    <w:tmpl w:val="73564C0C"/>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7D5C7B16"/>
    <w:multiLevelType w:val="hybridMultilevel"/>
    <w:tmpl w:val="C01448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7FDE434B"/>
    <w:multiLevelType w:val="hybridMultilevel"/>
    <w:tmpl w:val="C738419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1"/>
  </w:num>
  <w:num w:numId="4">
    <w:abstractNumId w:val="15"/>
  </w:num>
  <w:num w:numId="5">
    <w:abstractNumId w:val="8"/>
  </w:num>
  <w:num w:numId="6">
    <w:abstractNumId w:val="14"/>
  </w:num>
  <w:num w:numId="7">
    <w:abstractNumId w:val="16"/>
  </w:num>
  <w:num w:numId="8">
    <w:abstractNumId w:val="18"/>
  </w:num>
  <w:num w:numId="9">
    <w:abstractNumId w:val="21"/>
  </w:num>
  <w:num w:numId="10">
    <w:abstractNumId w:val="19"/>
  </w:num>
  <w:num w:numId="11">
    <w:abstractNumId w:val="9"/>
  </w:num>
  <w:num w:numId="12">
    <w:abstractNumId w:val="22"/>
  </w:num>
  <w:num w:numId="13">
    <w:abstractNumId w:val="4"/>
  </w:num>
  <w:num w:numId="14">
    <w:abstractNumId w:val="7"/>
  </w:num>
  <w:num w:numId="15">
    <w:abstractNumId w:val="13"/>
  </w:num>
  <w:num w:numId="16">
    <w:abstractNumId w:val="17"/>
  </w:num>
  <w:num w:numId="17">
    <w:abstractNumId w:val="20"/>
  </w:num>
  <w:num w:numId="18">
    <w:abstractNumId w:val="3"/>
  </w:num>
  <w:num w:numId="19">
    <w:abstractNumId w:val="2"/>
  </w:num>
  <w:num w:numId="20">
    <w:abstractNumId w:val="12"/>
  </w:num>
  <w:num w:numId="21">
    <w:abstractNumId w:val="6"/>
  </w:num>
  <w:num w:numId="22">
    <w:abstractNumId w:val="23"/>
  </w:num>
  <w:num w:numId="23">
    <w:abstractNumId w:val="10"/>
  </w:num>
  <w:num w:numId="24">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110"/>
  <w:drawingGridVerticalSpacing w:val="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varDocType" w:val="UBS"/>
  </w:docVars>
  <w:rsids>
    <w:rsidRoot w:val="00085D38"/>
    <w:rsid w:val="00002713"/>
    <w:rsid w:val="000558E0"/>
    <w:rsid w:val="00056992"/>
    <w:rsid w:val="00067C1D"/>
    <w:rsid w:val="00075FD0"/>
    <w:rsid w:val="00082F8A"/>
    <w:rsid w:val="00085D38"/>
    <w:rsid w:val="000920BD"/>
    <w:rsid w:val="00094B9F"/>
    <w:rsid w:val="00095EEF"/>
    <w:rsid w:val="000A1121"/>
    <w:rsid w:val="000A2B40"/>
    <w:rsid w:val="000A5CCB"/>
    <w:rsid w:val="000B4159"/>
    <w:rsid w:val="000B7107"/>
    <w:rsid w:val="000C5A33"/>
    <w:rsid w:val="000C6802"/>
    <w:rsid w:val="000D3299"/>
    <w:rsid w:val="000D67B4"/>
    <w:rsid w:val="000D763B"/>
    <w:rsid w:val="000E5F01"/>
    <w:rsid w:val="00115087"/>
    <w:rsid w:val="00120148"/>
    <w:rsid w:val="0012045B"/>
    <w:rsid w:val="00120D48"/>
    <w:rsid w:val="00123693"/>
    <w:rsid w:val="0013031A"/>
    <w:rsid w:val="00137505"/>
    <w:rsid w:val="00151D0C"/>
    <w:rsid w:val="00156AC7"/>
    <w:rsid w:val="001710D8"/>
    <w:rsid w:val="0017230E"/>
    <w:rsid w:val="00187A41"/>
    <w:rsid w:val="00190C1A"/>
    <w:rsid w:val="001957DC"/>
    <w:rsid w:val="00196651"/>
    <w:rsid w:val="001A1FA2"/>
    <w:rsid w:val="001C3B23"/>
    <w:rsid w:val="001C58E9"/>
    <w:rsid w:val="001D3D0B"/>
    <w:rsid w:val="001D4DC8"/>
    <w:rsid w:val="001D5552"/>
    <w:rsid w:val="001E1655"/>
    <w:rsid w:val="001F197C"/>
    <w:rsid w:val="001F20F9"/>
    <w:rsid w:val="001F521C"/>
    <w:rsid w:val="00200154"/>
    <w:rsid w:val="00202E57"/>
    <w:rsid w:val="00221A78"/>
    <w:rsid w:val="00221FDD"/>
    <w:rsid w:val="00226010"/>
    <w:rsid w:val="0023118F"/>
    <w:rsid w:val="00233FB1"/>
    <w:rsid w:val="002360DD"/>
    <w:rsid w:val="00236353"/>
    <w:rsid w:val="002374BA"/>
    <w:rsid w:val="00237B9C"/>
    <w:rsid w:val="00240AB8"/>
    <w:rsid w:val="00243A4B"/>
    <w:rsid w:val="0027103E"/>
    <w:rsid w:val="00272738"/>
    <w:rsid w:val="00274BC2"/>
    <w:rsid w:val="00276DE4"/>
    <w:rsid w:val="002867F5"/>
    <w:rsid w:val="0029151B"/>
    <w:rsid w:val="00293B1B"/>
    <w:rsid w:val="002941BD"/>
    <w:rsid w:val="002A20C5"/>
    <w:rsid w:val="002B39D1"/>
    <w:rsid w:val="002C3A1A"/>
    <w:rsid w:val="002C4BFA"/>
    <w:rsid w:val="002D24AC"/>
    <w:rsid w:val="002D5BA5"/>
    <w:rsid w:val="002E27FC"/>
    <w:rsid w:val="002E4215"/>
    <w:rsid w:val="002E4ADB"/>
    <w:rsid w:val="002E6CEF"/>
    <w:rsid w:val="00313843"/>
    <w:rsid w:val="003218AB"/>
    <w:rsid w:val="00323F01"/>
    <w:rsid w:val="00340E26"/>
    <w:rsid w:val="00341931"/>
    <w:rsid w:val="00344D79"/>
    <w:rsid w:val="00347346"/>
    <w:rsid w:val="00347BAB"/>
    <w:rsid w:val="00352649"/>
    <w:rsid w:val="00356B15"/>
    <w:rsid w:val="0035748A"/>
    <w:rsid w:val="003624D2"/>
    <w:rsid w:val="00362E2B"/>
    <w:rsid w:val="00364E47"/>
    <w:rsid w:val="00370B5D"/>
    <w:rsid w:val="00377F39"/>
    <w:rsid w:val="003809C4"/>
    <w:rsid w:val="00382EE0"/>
    <w:rsid w:val="00385F2A"/>
    <w:rsid w:val="003A05DC"/>
    <w:rsid w:val="003A1599"/>
    <w:rsid w:val="003A599E"/>
    <w:rsid w:val="003A7F90"/>
    <w:rsid w:val="003B3D97"/>
    <w:rsid w:val="003B4AC4"/>
    <w:rsid w:val="003B64B9"/>
    <w:rsid w:val="003D3F59"/>
    <w:rsid w:val="003D4C6E"/>
    <w:rsid w:val="003D5D7D"/>
    <w:rsid w:val="003F03EC"/>
    <w:rsid w:val="003F3CF0"/>
    <w:rsid w:val="003F4648"/>
    <w:rsid w:val="00400248"/>
    <w:rsid w:val="0041104F"/>
    <w:rsid w:val="00411578"/>
    <w:rsid w:val="00414BEB"/>
    <w:rsid w:val="00420767"/>
    <w:rsid w:val="0043138A"/>
    <w:rsid w:val="004343C0"/>
    <w:rsid w:val="0043476A"/>
    <w:rsid w:val="004365B5"/>
    <w:rsid w:val="00437282"/>
    <w:rsid w:val="00437304"/>
    <w:rsid w:val="00441E32"/>
    <w:rsid w:val="00442F3B"/>
    <w:rsid w:val="0044344C"/>
    <w:rsid w:val="004447F0"/>
    <w:rsid w:val="0045571D"/>
    <w:rsid w:val="00460A23"/>
    <w:rsid w:val="00466AD3"/>
    <w:rsid w:val="0047024A"/>
    <w:rsid w:val="0047025D"/>
    <w:rsid w:val="004774D2"/>
    <w:rsid w:val="00477614"/>
    <w:rsid w:val="0048151B"/>
    <w:rsid w:val="00484E7C"/>
    <w:rsid w:val="00494777"/>
    <w:rsid w:val="004948F7"/>
    <w:rsid w:val="0049750A"/>
    <w:rsid w:val="004A0EEE"/>
    <w:rsid w:val="004A32A9"/>
    <w:rsid w:val="004A498E"/>
    <w:rsid w:val="004C0332"/>
    <w:rsid w:val="004D3507"/>
    <w:rsid w:val="004E3ECD"/>
    <w:rsid w:val="004E6E55"/>
    <w:rsid w:val="004F6636"/>
    <w:rsid w:val="004F6DD1"/>
    <w:rsid w:val="00511ABA"/>
    <w:rsid w:val="00511DEA"/>
    <w:rsid w:val="0051365A"/>
    <w:rsid w:val="00513F92"/>
    <w:rsid w:val="00514EE0"/>
    <w:rsid w:val="00521470"/>
    <w:rsid w:val="00531367"/>
    <w:rsid w:val="00534669"/>
    <w:rsid w:val="005419DD"/>
    <w:rsid w:val="00541DC3"/>
    <w:rsid w:val="005447D4"/>
    <w:rsid w:val="005447D5"/>
    <w:rsid w:val="005458EB"/>
    <w:rsid w:val="005477C3"/>
    <w:rsid w:val="00550AED"/>
    <w:rsid w:val="005521BD"/>
    <w:rsid w:val="0055559E"/>
    <w:rsid w:val="00560866"/>
    <w:rsid w:val="005628F5"/>
    <w:rsid w:val="005664C4"/>
    <w:rsid w:val="00570CEA"/>
    <w:rsid w:val="00571AE7"/>
    <w:rsid w:val="00572948"/>
    <w:rsid w:val="00583104"/>
    <w:rsid w:val="00583E57"/>
    <w:rsid w:val="005A0039"/>
    <w:rsid w:val="005A4432"/>
    <w:rsid w:val="005B0D2A"/>
    <w:rsid w:val="005B1154"/>
    <w:rsid w:val="005B4F0C"/>
    <w:rsid w:val="005D1B38"/>
    <w:rsid w:val="005D1F6A"/>
    <w:rsid w:val="005D4A2F"/>
    <w:rsid w:val="005E45D4"/>
    <w:rsid w:val="005E75B4"/>
    <w:rsid w:val="005F4FC9"/>
    <w:rsid w:val="005F5AC6"/>
    <w:rsid w:val="00602F36"/>
    <w:rsid w:val="006106C8"/>
    <w:rsid w:val="00620162"/>
    <w:rsid w:val="00620CC2"/>
    <w:rsid w:val="00621F88"/>
    <w:rsid w:val="00637045"/>
    <w:rsid w:val="00637781"/>
    <w:rsid w:val="00641FCC"/>
    <w:rsid w:val="00642349"/>
    <w:rsid w:val="00654C7D"/>
    <w:rsid w:val="00656533"/>
    <w:rsid w:val="006626A1"/>
    <w:rsid w:val="0066341C"/>
    <w:rsid w:val="006636F8"/>
    <w:rsid w:val="006766DB"/>
    <w:rsid w:val="006768D0"/>
    <w:rsid w:val="00680AE8"/>
    <w:rsid w:val="0068144C"/>
    <w:rsid w:val="00681526"/>
    <w:rsid w:val="00683E52"/>
    <w:rsid w:val="006A123E"/>
    <w:rsid w:val="006A24E0"/>
    <w:rsid w:val="006A26BF"/>
    <w:rsid w:val="006C1EF3"/>
    <w:rsid w:val="006C644C"/>
    <w:rsid w:val="006C666C"/>
    <w:rsid w:val="006C672A"/>
    <w:rsid w:val="006D4719"/>
    <w:rsid w:val="006D72DD"/>
    <w:rsid w:val="006D79DF"/>
    <w:rsid w:val="006F1434"/>
    <w:rsid w:val="00700205"/>
    <w:rsid w:val="00703C84"/>
    <w:rsid w:val="007040C3"/>
    <w:rsid w:val="007077D5"/>
    <w:rsid w:val="00717B1A"/>
    <w:rsid w:val="00722139"/>
    <w:rsid w:val="007235D9"/>
    <w:rsid w:val="00724109"/>
    <w:rsid w:val="00727880"/>
    <w:rsid w:val="00735E6E"/>
    <w:rsid w:val="00751B07"/>
    <w:rsid w:val="007531F4"/>
    <w:rsid w:val="00753F9B"/>
    <w:rsid w:val="00755611"/>
    <w:rsid w:val="0075669D"/>
    <w:rsid w:val="007567FF"/>
    <w:rsid w:val="00762841"/>
    <w:rsid w:val="0076354A"/>
    <w:rsid w:val="00763777"/>
    <w:rsid w:val="00767D9A"/>
    <w:rsid w:val="007744A6"/>
    <w:rsid w:val="00780B39"/>
    <w:rsid w:val="00782AEF"/>
    <w:rsid w:val="007845F7"/>
    <w:rsid w:val="007938A9"/>
    <w:rsid w:val="0079616C"/>
    <w:rsid w:val="007A1D1D"/>
    <w:rsid w:val="007A1F54"/>
    <w:rsid w:val="007C22FD"/>
    <w:rsid w:val="007E50B0"/>
    <w:rsid w:val="007E7244"/>
    <w:rsid w:val="007F2B01"/>
    <w:rsid w:val="00802C10"/>
    <w:rsid w:val="00803097"/>
    <w:rsid w:val="00820667"/>
    <w:rsid w:val="0083437F"/>
    <w:rsid w:val="008523C7"/>
    <w:rsid w:val="00855E53"/>
    <w:rsid w:val="0085616F"/>
    <w:rsid w:val="00856A99"/>
    <w:rsid w:val="00857AB4"/>
    <w:rsid w:val="008638FB"/>
    <w:rsid w:val="00865E56"/>
    <w:rsid w:val="008702A5"/>
    <w:rsid w:val="00870A62"/>
    <w:rsid w:val="00872058"/>
    <w:rsid w:val="00872619"/>
    <w:rsid w:val="008825C5"/>
    <w:rsid w:val="00894114"/>
    <w:rsid w:val="008A04E0"/>
    <w:rsid w:val="008A6134"/>
    <w:rsid w:val="008B3166"/>
    <w:rsid w:val="008B592D"/>
    <w:rsid w:val="008B73EF"/>
    <w:rsid w:val="008B75FA"/>
    <w:rsid w:val="008C2E23"/>
    <w:rsid w:val="008C3D31"/>
    <w:rsid w:val="008C6C4F"/>
    <w:rsid w:val="008D2E5E"/>
    <w:rsid w:val="008D2F52"/>
    <w:rsid w:val="008D5891"/>
    <w:rsid w:val="008D5EE2"/>
    <w:rsid w:val="008D6B9B"/>
    <w:rsid w:val="008E3C83"/>
    <w:rsid w:val="008F415A"/>
    <w:rsid w:val="00902909"/>
    <w:rsid w:val="009068D8"/>
    <w:rsid w:val="009163E2"/>
    <w:rsid w:val="00916E77"/>
    <w:rsid w:val="0092031F"/>
    <w:rsid w:val="00921F7E"/>
    <w:rsid w:val="009268B1"/>
    <w:rsid w:val="00926AB2"/>
    <w:rsid w:val="00941CA2"/>
    <w:rsid w:val="0095610A"/>
    <w:rsid w:val="00956768"/>
    <w:rsid w:val="00964C04"/>
    <w:rsid w:val="00972B6B"/>
    <w:rsid w:val="00976B34"/>
    <w:rsid w:val="009803A4"/>
    <w:rsid w:val="0098041C"/>
    <w:rsid w:val="00980CCA"/>
    <w:rsid w:val="009A111F"/>
    <w:rsid w:val="009A1EDF"/>
    <w:rsid w:val="009A4698"/>
    <w:rsid w:val="009B0831"/>
    <w:rsid w:val="009B219B"/>
    <w:rsid w:val="009B53A3"/>
    <w:rsid w:val="009B6CE0"/>
    <w:rsid w:val="009C00FA"/>
    <w:rsid w:val="009D1580"/>
    <w:rsid w:val="009D2A7E"/>
    <w:rsid w:val="009D3378"/>
    <w:rsid w:val="009D4394"/>
    <w:rsid w:val="009E179D"/>
    <w:rsid w:val="009E4327"/>
    <w:rsid w:val="009E458B"/>
    <w:rsid w:val="009F2587"/>
    <w:rsid w:val="009F3B5D"/>
    <w:rsid w:val="00A01025"/>
    <w:rsid w:val="00A01BD5"/>
    <w:rsid w:val="00A118BF"/>
    <w:rsid w:val="00A11B65"/>
    <w:rsid w:val="00A15866"/>
    <w:rsid w:val="00A2043A"/>
    <w:rsid w:val="00A20FD2"/>
    <w:rsid w:val="00A230ED"/>
    <w:rsid w:val="00A321E9"/>
    <w:rsid w:val="00A5137C"/>
    <w:rsid w:val="00A51CB4"/>
    <w:rsid w:val="00A554F0"/>
    <w:rsid w:val="00A63589"/>
    <w:rsid w:val="00A663CE"/>
    <w:rsid w:val="00A7168D"/>
    <w:rsid w:val="00A71A6C"/>
    <w:rsid w:val="00A71E3A"/>
    <w:rsid w:val="00A77B41"/>
    <w:rsid w:val="00A8161F"/>
    <w:rsid w:val="00A9327A"/>
    <w:rsid w:val="00A95460"/>
    <w:rsid w:val="00A97891"/>
    <w:rsid w:val="00A97FB6"/>
    <w:rsid w:val="00AA3487"/>
    <w:rsid w:val="00AA35BA"/>
    <w:rsid w:val="00AA5C32"/>
    <w:rsid w:val="00AA6449"/>
    <w:rsid w:val="00AB17F9"/>
    <w:rsid w:val="00AB18D6"/>
    <w:rsid w:val="00AB23DA"/>
    <w:rsid w:val="00AC3129"/>
    <w:rsid w:val="00AC37D4"/>
    <w:rsid w:val="00AC40DD"/>
    <w:rsid w:val="00AD2E1C"/>
    <w:rsid w:val="00AD48F9"/>
    <w:rsid w:val="00AD6E09"/>
    <w:rsid w:val="00AE0FB3"/>
    <w:rsid w:val="00AE125E"/>
    <w:rsid w:val="00AF7BC3"/>
    <w:rsid w:val="00B007E0"/>
    <w:rsid w:val="00B01F5D"/>
    <w:rsid w:val="00B033C7"/>
    <w:rsid w:val="00B1006D"/>
    <w:rsid w:val="00B1128E"/>
    <w:rsid w:val="00B137DD"/>
    <w:rsid w:val="00B15AE1"/>
    <w:rsid w:val="00B16171"/>
    <w:rsid w:val="00B20C7A"/>
    <w:rsid w:val="00B21FD6"/>
    <w:rsid w:val="00B31A80"/>
    <w:rsid w:val="00B33FAE"/>
    <w:rsid w:val="00B347DC"/>
    <w:rsid w:val="00B35023"/>
    <w:rsid w:val="00B43659"/>
    <w:rsid w:val="00B448E4"/>
    <w:rsid w:val="00B47FD6"/>
    <w:rsid w:val="00B50639"/>
    <w:rsid w:val="00B5448C"/>
    <w:rsid w:val="00B72B48"/>
    <w:rsid w:val="00B730A6"/>
    <w:rsid w:val="00B74BB0"/>
    <w:rsid w:val="00B91985"/>
    <w:rsid w:val="00BA0ED2"/>
    <w:rsid w:val="00BB2AE5"/>
    <w:rsid w:val="00BB39AE"/>
    <w:rsid w:val="00BB434F"/>
    <w:rsid w:val="00BC3E6B"/>
    <w:rsid w:val="00BC73CC"/>
    <w:rsid w:val="00BD1BFF"/>
    <w:rsid w:val="00BE1F04"/>
    <w:rsid w:val="00BE6C59"/>
    <w:rsid w:val="00BF0CF6"/>
    <w:rsid w:val="00BF1111"/>
    <w:rsid w:val="00BF7BE5"/>
    <w:rsid w:val="00C05CE1"/>
    <w:rsid w:val="00C15CBD"/>
    <w:rsid w:val="00C16D00"/>
    <w:rsid w:val="00C1716B"/>
    <w:rsid w:val="00C26E4A"/>
    <w:rsid w:val="00C30ABD"/>
    <w:rsid w:val="00C31753"/>
    <w:rsid w:val="00C32ED5"/>
    <w:rsid w:val="00C34B58"/>
    <w:rsid w:val="00C44B2E"/>
    <w:rsid w:val="00C45A3D"/>
    <w:rsid w:val="00C52D15"/>
    <w:rsid w:val="00C570A2"/>
    <w:rsid w:val="00C576F1"/>
    <w:rsid w:val="00C57D3D"/>
    <w:rsid w:val="00C66B64"/>
    <w:rsid w:val="00C67BA2"/>
    <w:rsid w:val="00C75384"/>
    <w:rsid w:val="00C8077D"/>
    <w:rsid w:val="00C83301"/>
    <w:rsid w:val="00C84425"/>
    <w:rsid w:val="00C85290"/>
    <w:rsid w:val="00C8546B"/>
    <w:rsid w:val="00C92B50"/>
    <w:rsid w:val="00C93D0B"/>
    <w:rsid w:val="00C93D2A"/>
    <w:rsid w:val="00CA103F"/>
    <w:rsid w:val="00CB1D34"/>
    <w:rsid w:val="00CB31B8"/>
    <w:rsid w:val="00CB38AD"/>
    <w:rsid w:val="00CC0A69"/>
    <w:rsid w:val="00CC39F7"/>
    <w:rsid w:val="00CC531C"/>
    <w:rsid w:val="00CC772C"/>
    <w:rsid w:val="00CD385A"/>
    <w:rsid w:val="00CD6EB9"/>
    <w:rsid w:val="00CE0D57"/>
    <w:rsid w:val="00CE14B4"/>
    <w:rsid w:val="00CE2FCA"/>
    <w:rsid w:val="00CE4E0D"/>
    <w:rsid w:val="00CE7470"/>
    <w:rsid w:val="00D011FD"/>
    <w:rsid w:val="00D06D87"/>
    <w:rsid w:val="00D135B0"/>
    <w:rsid w:val="00D16114"/>
    <w:rsid w:val="00D2054B"/>
    <w:rsid w:val="00D21880"/>
    <w:rsid w:val="00D22F05"/>
    <w:rsid w:val="00D2548F"/>
    <w:rsid w:val="00D31F2C"/>
    <w:rsid w:val="00D33297"/>
    <w:rsid w:val="00D362AF"/>
    <w:rsid w:val="00D528EA"/>
    <w:rsid w:val="00D57318"/>
    <w:rsid w:val="00D6071E"/>
    <w:rsid w:val="00D61B61"/>
    <w:rsid w:val="00D725B1"/>
    <w:rsid w:val="00D72670"/>
    <w:rsid w:val="00D77387"/>
    <w:rsid w:val="00D80CE6"/>
    <w:rsid w:val="00D81967"/>
    <w:rsid w:val="00D83AF9"/>
    <w:rsid w:val="00D84C8C"/>
    <w:rsid w:val="00D90F97"/>
    <w:rsid w:val="00D959C2"/>
    <w:rsid w:val="00DA2625"/>
    <w:rsid w:val="00DB0D03"/>
    <w:rsid w:val="00DC1BC9"/>
    <w:rsid w:val="00DD1A93"/>
    <w:rsid w:val="00DD563C"/>
    <w:rsid w:val="00DD72D2"/>
    <w:rsid w:val="00DD763C"/>
    <w:rsid w:val="00DE36BE"/>
    <w:rsid w:val="00E12E1B"/>
    <w:rsid w:val="00E13672"/>
    <w:rsid w:val="00E27CAE"/>
    <w:rsid w:val="00E3508C"/>
    <w:rsid w:val="00E40065"/>
    <w:rsid w:val="00E45134"/>
    <w:rsid w:val="00E527BF"/>
    <w:rsid w:val="00E5527D"/>
    <w:rsid w:val="00E563CA"/>
    <w:rsid w:val="00E64EEC"/>
    <w:rsid w:val="00E713BC"/>
    <w:rsid w:val="00E8009A"/>
    <w:rsid w:val="00E92E9A"/>
    <w:rsid w:val="00E95419"/>
    <w:rsid w:val="00E95A10"/>
    <w:rsid w:val="00E95D08"/>
    <w:rsid w:val="00EC5178"/>
    <w:rsid w:val="00ED15DE"/>
    <w:rsid w:val="00ED17E6"/>
    <w:rsid w:val="00ED6432"/>
    <w:rsid w:val="00EE4C44"/>
    <w:rsid w:val="00EF17F2"/>
    <w:rsid w:val="00F02543"/>
    <w:rsid w:val="00F02CD0"/>
    <w:rsid w:val="00F057E0"/>
    <w:rsid w:val="00F07906"/>
    <w:rsid w:val="00F221F1"/>
    <w:rsid w:val="00F23BE7"/>
    <w:rsid w:val="00F35F73"/>
    <w:rsid w:val="00F3701E"/>
    <w:rsid w:val="00F42EE0"/>
    <w:rsid w:val="00F53EFF"/>
    <w:rsid w:val="00F618C0"/>
    <w:rsid w:val="00F62612"/>
    <w:rsid w:val="00F741FC"/>
    <w:rsid w:val="00F7708C"/>
    <w:rsid w:val="00F8457D"/>
    <w:rsid w:val="00F8481A"/>
    <w:rsid w:val="00F908A6"/>
    <w:rsid w:val="00F94503"/>
    <w:rsid w:val="00F96565"/>
    <w:rsid w:val="00F97995"/>
    <w:rsid w:val="00FA58C5"/>
    <w:rsid w:val="00FB1FD3"/>
    <w:rsid w:val="00FB2C08"/>
    <w:rsid w:val="00FB4D3A"/>
    <w:rsid w:val="00FB6286"/>
    <w:rsid w:val="00FC01BB"/>
    <w:rsid w:val="00FC01D6"/>
    <w:rsid w:val="00FC250E"/>
    <w:rsid w:val="00FC4DC2"/>
    <w:rsid w:val="00FC67A7"/>
    <w:rsid w:val="00FD3346"/>
    <w:rsid w:val="00FE1F9C"/>
    <w:rsid w:val="00FF2E8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71BB5D04"/>
  <w15:docId w15:val="{C5AE83BC-C066-47BE-8B99-9E3CC168C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42EE0"/>
    <w:pPr>
      <w:widowControl w:val="0"/>
      <w:suppressAutoHyphens/>
      <w:jc w:val="both"/>
    </w:pPr>
    <w:rPr>
      <w:rFonts w:ascii="Arial" w:hAnsi="Arial" w:cs="Courier"/>
      <w:sz w:val="22"/>
      <w:szCs w:val="24"/>
      <w:lang w:val="de-DE" w:eastAsia="ar-SA"/>
    </w:rPr>
  </w:style>
  <w:style w:type="paragraph" w:styleId="berschrift1">
    <w:name w:val="heading 1"/>
    <w:basedOn w:val="Standard"/>
    <w:next w:val="Standard"/>
    <w:link w:val="berschrift1Zchn"/>
    <w:uiPriority w:val="9"/>
    <w:qFormat/>
    <w:rsid w:val="00293B1B"/>
    <w:pPr>
      <w:keepNext/>
      <w:numPr>
        <w:numId w:val="2"/>
      </w:numPr>
      <w:spacing w:before="240" w:after="60" w:line="259" w:lineRule="auto"/>
      <w:outlineLvl w:val="0"/>
    </w:pPr>
    <w:rPr>
      <w:rFonts w:eastAsia="Times"/>
      <w:b/>
      <w:kern w:val="1"/>
      <w:sz w:val="28"/>
      <w:szCs w:val="20"/>
      <w:lang w:val="de-CH"/>
    </w:rPr>
  </w:style>
  <w:style w:type="paragraph" w:styleId="berschrift2">
    <w:name w:val="heading 2"/>
    <w:basedOn w:val="Standard"/>
    <w:next w:val="Standard"/>
    <w:link w:val="berschrift2Zchn"/>
    <w:autoRedefine/>
    <w:uiPriority w:val="9"/>
    <w:qFormat/>
    <w:rsid w:val="008B3166"/>
    <w:pPr>
      <w:keepNext/>
      <w:numPr>
        <w:ilvl w:val="1"/>
        <w:numId w:val="2"/>
      </w:numPr>
      <w:spacing w:before="240" w:after="60" w:line="259" w:lineRule="auto"/>
      <w:ind w:left="576"/>
      <w:outlineLvl w:val="1"/>
    </w:pPr>
    <w:rPr>
      <w:rFonts w:eastAsia="Times"/>
      <w:b/>
      <w:sz w:val="24"/>
      <w:szCs w:val="20"/>
      <w:lang w:val="de-CH" w:eastAsia="de-CH"/>
    </w:rPr>
  </w:style>
  <w:style w:type="paragraph" w:styleId="berschrift3">
    <w:name w:val="heading 3"/>
    <w:basedOn w:val="Standard"/>
    <w:next w:val="Standard"/>
    <w:link w:val="berschrift3Zchn"/>
    <w:autoRedefine/>
    <w:uiPriority w:val="9"/>
    <w:qFormat/>
    <w:rsid w:val="001D5552"/>
    <w:pPr>
      <w:keepNext/>
      <w:numPr>
        <w:ilvl w:val="2"/>
        <w:numId w:val="2"/>
      </w:numPr>
      <w:spacing w:before="120" w:after="60" w:line="259" w:lineRule="auto"/>
      <w:outlineLvl w:val="2"/>
    </w:pPr>
    <w:rPr>
      <w:rFonts w:eastAsia="Times" w:cs="Arial"/>
      <w:b/>
      <w:color w:val="000000"/>
      <w:sz w:val="24"/>
      <w:szCs w:val="17"/>
      <w:lang w:val="de-CH"/>
    </w:rPr>
  </w:style>
  <w:style w:type="paragraph" w:styleId="berschrift4">
    <w:name w:val="heading 4"/>
    <w:basedOn w:val="Standard"/>
    <w:next w:val="Standard"/>
    <w:qFormat/>
    <w:rsid w:val="00A01BD5"/>
    <w:pPr>
      <w:keepNext/>
      <w:numPr>
        <w:ilvl w:val="3"/>
        <w:numId w:val="2"/>
      </w:numPr>
      <w:spacing w:line="259" w:lineRule="auto"/>
      <w:outlineLvl w:val="3"/>
    </w:pPr>
    <w:rPr>
      <w:rFonts w:eastAsia="Times"/>
      <w:b/>
      <w:bCs/>
      <w:sz w:val="20"/>
      <w:szCs w:val="20"/>
      <w:lang w:val="de-CH"/>
    </w:rPr>
  </w:style>
  <w:style w:type="paragraph" w:styleId="berschrift5">
    <w:name w:val="heading 5"/>
    <w:basedOn w:val="Standard"/>
    <w:next w:val="Standard"/>
    <w:qFormat/>
    <w:rsid w:val="00A01BD5"/>
    <w:pPr>
      <w:keepNext/>
      <w:numPr>
        <w:ilvl w:val="4"/>
        <w:numId w:val="2"/>
      </w:numPr>
      <w:tabs>
        <w:tab w:val="left" w:pos="3828"/>
      </w:tabs>
      <w:ind w:right="-709"/>
      <w:outlineLvl w:val="4"/>
    </w:pPr>
    <w:rPr>
      <w:rFonts w:ascii="Times New Roman" w:hAnsi="Times New Roman"/>
      <w:b/>
      <w:szCs w:val="20"/>
      <w:lang w:val="de-CH"/>
    </w:rPr>
  </w:style>
  <w:style w:type="paragraph" w:styleId="berschrift6">
    <w:name w:val="heading 6"/>
    <w:basedOn w:val="Standard"/>
    <w:next w:val="Standard"/>
    <w:link w:val="berschrift6Zchn"/>
    <w:semiHidden/>
    <w:unhideWhenUsed/>
    <w:qFormat/>
    <w:rsid w:val="00437304"/>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semiHidden/>
    <w:unhideWhenUsed/>
    <w:qFormat/>
    <w:rsid w:val="00437304"/>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qFormat/>
    <w:rsid w:val="00A01BD5"/>
    <w:pPr>
      <w:keepNext/>
      <w:numPr>
        <w:ilvl w:val="7"/>
        <w:numId w:val="2"/>
      </w:numPr>
      <w:tabs>
        <w:tab w:val="left" w:pos="2127"/>
        <w:tab w:val="left" w:pos="4536"/>
        <w:tab w:val="left" w:pos="6521"/>
        <w:tab w:val="left" w:pos="8080"/>
      </w:tabs>
      <w:outlineLvl w:val="7"/>
    </w:pPr>
    <w:rPr>
      <w:rFonts w:cs="Arial"/>
      <w:sz w:val="20"/>
      <w:szCs w:val="20"/>
      <w:u w:val="single"/>
      <w:lang w:val="en-GB"/>
    </w:rPr>
  </w:style>
  <w:style w:type="paragraph" w:styleId="berschrift9">
    <w:name w:val="heading 9"/>
    <w:basedOn w:val="Standard"/>
    <w:next w:val="Standard"/>
    <w:qFormat/>
    <w:rsid w:val="00A01BD5"/>
    <w:pPr>
      <w:keepNext/>
      <w:numPr>
        <w:ilvl w:val="8"/>
        <w:numId w:val="2"/>
      </w:numPr>
      <w:outlineLvl w:val="8"/>
    </w:pPr>
    <w:rPr>
      <w:b/>
      <w:color w:val="000000"/>
      <w:sz w:val="20"/>
      <w:szCs w:val="20"/>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2z0">
    <w:name w:val="WW8Num2z0"/>
    <w:rsid w:val="00A01BD5"/>
    <w:rPr>
      <w:rFonts w:ascii="Symbol" w:hAnsi="Symbol"/>
    </w:rPr>
  </w:style>
  <w:style w:type="character" w:customStyle="1" w:styleId="WW8Num2z1">
    <w:name w:val="WW8Num2z1"/>
    <w:rsid w:val="00A01BD5"/>
    <w:rPr>
      <w:rFonts w:ascii="Courier New" w:hAnsi="Courier New"/>
    </w:rPr>
  </w:style>
  <w:style w:type="character" w:customStyle="1" w:styleId="WW8Num2z2">
    <w:name w:val="WW8Num2z2"/>
    <w:rsid w:val="00A01BD5"/>
    <w:rPr>
      <w:rFonts w:ascii="Wingdings" w:hAnsi="Wingdings"/>
    </w:rPr>
  </w:style>
  <w:style w:type="character" w:customStyle="1" w:styleId="Absatz-Standardschriftart1">
    <w:name w:val="Absatz-Standardschriftart1"/>
    <w:rsid w:val="00A01BD5"/>
  </w:style>
  <w:style w:type="character" w:styleId="Hyperlink">
    <w:name w:val="Hyperlink"/>
    <w:uiPriority w:val="99"/>
    <w:rsid w:val="00A01BD5"/>
    <w:rPr>
      <w:color w:val="0000FF"/>
      <w:u w:val="single"/>
    </w:rPr>
  </w:style>
  <w:style w:type="character" w:styleId="BesuchterLink">
    <w:name w:val="FollowedHyperlink"/>
    <w:uiPriority w:val="99"/>
    <w:rsid w:val="00A01BD5"/>
    <w:rPr>
      <w:color w:val="800080"/>
      <w:u w:val="single"/>
    </w:rPr>
  </w:style>
  <w:style w:type="character" w:styleId="Fett">
    <w:name w:val="Strong"/>
    <w:qFormat/>
    <w:rsid w:val="00A01BD5"/>
    <w:rPr>
      <w:b/>
      <w:bCs/>
    </w:rPr>
  </w:style>
  <w:style w:type="character" w:customStyle="1" w:styleId="HTMLSchreibmaschine1">
    <w:name w:val="HTML Schreibmaschine1"/>
    <w:rsid w:val="00A01BD5"/>
    <w:rPr>
      <w:rFonts w:ascii="Arial" w:eastAsia="Arial Unicode MS" w:hAnsi="Arial" w:cs="Arial"/>
      <w:b/>
      <w:bCs/>
      <w:sz w:val="18"/>
      <w:szCs w:val="18"/>
    </w:rPr>
  </w:style>
  <w:style w:type="character" w:styleId="Hervorhebung">
    <w:name w:val="Emphasis"/>
    <w:qFormat/>
    <w:rsid w:val="00A01BD5"/>
    <w:rPr>
      <w:i/>
      <w:iCs/>
    </w:rPr>
  </w:style>
  <w:style w:type="paragraph" w:customStyle="1" w:styleId="berschrift">
    <w:name w:val="Überschrift"/>
    <w:basedOn w:val="Standard"/>
    <w:next w:val="Textkrper"/>
    <w:rsid w:val="00A01BD5"/>
    <w:pPr>
      <w:keepNext/>
      <w:spacing w:before="240" w:after="120"/>
    </w:pPr>
    <w:rPr>
      <w:rFonts w:ascii="Helvetica" w:eastAsia="HG Mincho Light J" w:hAnsi="Helvetica" w:cs="Tahoma"/>
      <w:sz w:val="26"/>
      <w:szCs w:val="28"/>
    </w:rPr>
  </w:style>
  <w:style w:type="paragraph" w:styleId="Textkrper">
    <w:name w:val="Body Text"/>
    <w:basedOn w:val="Standard"/>
    <w:rsid w:val="00A01BD5"/>
    <w:pPr>
      <w:spacing w:line="259" w:lineRule="auto"/>
    </w:pPr>
    <w:rPr>
      <w:rFonts w:ascii="Times New Roman" w:hAnsi="Times New Roman"/>
      <w:szCs w:val="20"/>
      <w:lang w:val="de-CH"/>
    </w:rPr>
  </w:style>
  <w:style w:type="paragraph" w:styleId="Liste">
    <w:name w:val="List"/>
    <w:basedOn w:val="Textkrper"/>
    <w:rsid w:val="00A01BD5"/>
    <w:rPr>
      <w:rFonts w:ascii="Helvetica" w:eastAsia="方正宋体" w:hAnsi="Helvetica" w:cs="Tahoma"/>
    </w:rPr>
  </w:style>
  <w:style w:type="paragraph" w:customStyle="1" w:styleId="Beschriftung1">
    <w:name w:val="Beschriftung1"/>
    <w:basedOn w:val="Standard"/>
    <w:rsid w:val="00A01BD5"/>
    <w:pPr>
      <w:suppressLineNumbers/>
      <w:spacing w:before="120" w:after="120"/>
    </w:pPr>
    <w:rPr>
      <w:rFonts w:ascii="Helvetica" w:eastAsia="方正宋体" w:hAnsi="Helvetica" w:cs="Tahoma"/>
      <w:i/>
      <w:iCs/>
    </w:rPr>
  </w:style>
  <w:style w:type="paragraph" w:customStyle="1" w:styleId="Verzeichnis">
    <w:name w:val="Verzeichnis"/>
    <w:basedOn w:val="Standard"/>
    <w:rsid w:val="00A01BD5"/>
    <w:pPr>
      <w:suppressLineNumbers/>
    </w:pPr>
    <w:rPr>
      <w:rFonts w:ascii="Helvetica" w:eastAsia="方正宋体" w:hAnsi="Helvetica" w:cs="Tahoma"/>
    </w:rPr>
  </w:style>
  <w:style w:type="paragraph" w:styleId="Kopfzeile">
    <w:name w:val="header"/>
    <w:basedOn w:val="Standard"/>
    <w:link w:val="KopfzeileZchn"/>
    <w:uiPriority w:val="99"/>
    <w:rsid w:val="00A01BD5"/>
    <w:pPr>
      <w:tabs>
        <w:tab w:val="center" w:pos="4536"/>
        <w:tab w:val="right" w:pos="9072"/>
      </w:tabs>
    </w:pPr>
  </w:style>
  <w:style w:type="paragraph" w:styleId="Fuzeile">
    <w:name w:val="footer"/>
    <w:basedOn w:val="Standard"/>
    <w:link w:val="FuzeileZchn"/>
    <w:uiPriority w:val="99"/>
    <w:rsid w:val="00A01BD5"/>
    <w:pPr>
      <w:tabs>
        <w:tab w:val="center" w:pos="4536"/>
        <w:tab w:val="right" w:pos="9072"/>
      </w:tabs>
    </w:pPr>
  </w:style>
  <w:style w:type="paragraph" w:customStyle="1" w:styleId="grundtext">
    <w:name w:val="grundtext"/>
    <w:basedOn w:val="Standard"/>
    <w:rsid w:val="00A01BD5"/>
    <w:pPr>
      <w:spacing w:line="320" w:lineRule="exact"/>
    </w:pPr>
    <w:rPr>
      <w:rFonts w:ascii="Frutiger-Light" w:hAnsi="Frutiger-Light"/>
      <w:sz w:val="18"/>
    </w:rPr>
  </w:style>
  <w:style w:type="paragraph" w:customStyle="1" w:styleId="titel">
    <w:name w:val="titel"/>
    <w:basedOn w:val="grundtext"/>
    <w:rsid w:val="00A01BD5"/>
    <w:pPr>
      <w:spacing w:line="280" w:lineRule="exact"/>
    </w:pPr>
    <w:rPr>
      <w:rFonts w:ascii="Frutiger-Bold" w:hAnsi="Frutiger-Bold"/>
      <w:sz w:val="24"/>
    </w:rPr>
  </w:style>
  <w:style w:type="paragraph" w:customStyle="1" w:styleId="grundtextfett">
    <w:name w:val="grundtext fett"/>
    <w:basedOn w:val="grundtext"/>
    <w:rsid w:val="00A01BD5"/>
    <w:rPr>
      <w:rFonts w:ascii="Frutiger-Bold" w:hAnsi="Frutiger-Bold"/>
    </w:rPr>
  </w:style>
  <w:style w:type="paragraph" w:customStyle="1" w:styleId="Aufzhlungszeichen1">
    <w:name w:val="Aufzählungszeichen1"/>
    <w:basedOn w:val="Standard"/>
    <w:rsid w:val="00A01BD5"/>
    <w:pPr>
      <w:spacing w:line="259" w:lineRule="auto"/>
    </w:pPr>
    <w:rPr>
      <w:rFonts w:eastAsia="Times"/>
      <w:sz w:val="20"/>
      <w:szCs w:val="20"/>
      <w:lang w:val="de-CH"/>
    </w:rPr>
  </w:style>
  <w:style w:type="paragraph" w:customStyle="1" w:styleId="Titel1">
    <w:name w:val="Titel1"/>
    <w:basedOn w:val="berschrift1"/>
    <w:rsid w:val="00A01BD5"/>
    <w:pPr>
      <w:spacing w:after="0" w:line="240" w:lineRule="auto"/>
      <w:ind w:left="-57"/>
    </w:pPr>
    <w:rPr>
      <w:rFonts w:ascii="Arial Black" w:hAnsi="Arial Black"/>
      <w:caps/>
      <w:color w:val="999999"/>
      <w:w w:val="120"/>
      <w:sz w:val="80"/>
    </w:rPr>
  </w:style>
  <w:style w:type="paragraph" w:customStyle="1" w:styleId="Standardfett">
    <w:name w:val="Standard fett"/>
    <w:basedOn w:val="Standard"/>
    <w:rsid w:val="00A01BD5"/>
    <w:pPr>
      <w:spacing w:line="259" w:lineRule="auto"/>
    </w:pPr>
    <w:rPr>
      <w:rFonts w:eastAsia="Times"/>
      <w:b/>
      <w:sz w:val="20"/>
      <w:szCs w:val="20"/>
      <w:lang w:val="de-CH"/>
    </w:rPr>
  </w:style>
  <w:style w:type="paragraph" w:customStyle="1" w:styleId="Listennummer1">
    <w:name w:val="Listennummer1"/>
    <w:basedOn w:val="Standard"/>
    <w:rsid w:val="00A01BD5"/>
    <w:pPr>
      <w:numPr>
        <w:numId w:val="1"/>
      </w:numPr>
      <w:spacing w:line="259" w:lineRule="auto"/>
    </w:pPr>
    <w:rPr>
      <w:rFonts w:eastAsia="Times"/>
      <w:sz w:val="20"/>
      <w:szCs w:val="20"/>
      <w:lang w:val="de-CH"/>
    </w:rPr>
  </w:style>
  <w:style w:type="paragraph" w:customStyle="1" w:styleId="Textkrper31">
    <w:name w:val="Textkörper 31"/>
    <w:basedOn w:val="Standard"/>
    <w:rsid w:val="00A01BD5"/>
    <w:rPr>
      <w:rFonts w:ascii="Times New Roman" w:hAnsi="Times New Roman"/>
      <w:szCs w:val="20"/>
      <w:lang w:val="de-CH"/>
    </w:rPr>
  </w:style>
  <w:style w:type="paragraph" w:customStyle="1" w:styleId="UntertitelLegende">
    <w:name w:val="Untertitel/Legende"/>
    <w:basedOn w:val="Standard"/>
    <w:rsid w:val="00A01BD5"/>
    <w:pPr>
      <w:spacing w:line="259" w:lineRule="auto"/>
    </w:pPr>
    <w:rPr>
      <w:rFonts w:eastAsia="Times"/>
      <w:sz w:val="14"/>
      <w:szCs w:val="20"/>
      <w:lang w:val="de-CH"/>
    </w:rPr>
  </w:style>
  <w:style w:type="paragraph" w:customStyle="1" w:styleId="Textkrper21">
    <w:name w:val="Textkörper 21"/>
    <w:basedOn w:val="Standard"/>
    <w:rsid w:val="00A01BD5"/>
    <w:pPr>
      <w:spacing w:line="259" w:lineRule="auto"/>
    </w:pPr>
    <w:rPr>
      <w:rFonts w:eastAsia="Times"/>
      <w:sz w:val="20"/>
      <w:szCs w:val="20"/>
      <w:lang w:val="de-CH"/>
    </w:rPr>
  </w:style>
  <w:style w:type="paragraph" w:customStyle="1" w:styleId="Textkrper-Einzug31">
    <w:name w:val="Textkörper-Einzug 31"/>
    <w:basedOn w:val="Standard"/>
    <w:rsid w:val="00A01BD5"/>
    <w:pPr>
      <w:ind w:left="360"/>
    </w:pPr>
    <w:rPr>
      <w:rFonts w:ascii="Times New Roman" w:hAnsi="Times New Roman"/>
      <w:u w:val="single"/>
      <w:lang w:val="de-CH"/>
    </w:rPr>
  </w:style>
  <w:style w:type="paragraph" w:styleId="Textkrper-Zeileneinzug">
    <w:name w:val="Body Text Indent"/>
    <w:basedOn w:val="Standard"/>
    <w:rsid w:val="00A01BD5"/>
    <w:pPr>
      <w:spacing w:line="259" w:lineRule="auto"/>
      <w:ind w:left="426"/>
    </w:pPr>
    <w:rPr>
      <w:rFonts w:eastAsia="Times"/>
      <w:sz w:val="20"/>
      <w:szCs w:val="20"/>
      <w:lang w:val="de-CH"/>
    </w:rPr>
  </w:style>
  <w:style w:type="paragraph" w:customStyle="1" w:styleId="Textkrper-Einzug21">
    <w:name w:val="Textkörper-Einzug 21"/>
    <w:basedOn w:val="Standard"/>
    <w:rsid w:val="00A01BD5"/>
    <w:pPr>
      <w:tabs>
        <w:tab w:val="center" w:pos="426"/>
      </w:tabs>
      <w:spacing w:line="259" w:lineRule="auto"/>
      <w:ind w:left="360" w:hanging="360"/>
    </w:pPr>
    <w:rPr>
      <w:rFonts w:eastAsia="Times"/>
      <w:sz w:val="20"/>
      <w:szCs w:val="20"/>
      <w:lang w:val="de-CH"/>
    </w:rPr>
  </w:style>
  <w:style w:type="paragraph" w:customStyle="1" w:styleId="bodytext">
    <w:name w:val="bodytext"/>
    <w:basedOn w:val="Standard"/>
    <w:rsid w:val="00A01BD5"/>
    <w:pPr>
      <w:spacing w:before="280" w:after="280"/>
    </w:pPr>
    <w:rPr>
      <w:rFonts w:ascii="Arial Unicode MS" w:eastAsia="Arial Unicode MS" w:hAnsi="Arial Unicode MS" w:cs="Arial Unicode MS"/>
      <w:lang w:val="de-CH"/>
    </w:rPr>
  </w:style>
  <w:style w:type="paragraph" w:customStyle="1" w:styleId="StandardWeb1">
    <w:name w:val="Standard (Web)1"/>
    <w:basedOn w:val="Standard"/>
    <w:rsid w:val="00A01BD5"/>
    <w:pPr>
      <w:spacing w:before="280" w:after="280" w:line="225" w:lineRule="atLeast"/>
    </w:pPr>
    <w:rPr>
      <w:rFonts w:ascii="Verdana" w:eastAsia="Arial Unicode MS" w:hAnsi="Verdana" w:cs="Arial Unicode MS"/>
      <w:color w:val="000000"/>
      <w:sz w:val="17"/>
      <w:szCs w:val="17"/>
      <w:lang w:val="de-CH"/>
    </w:rPr>
  </w:style>
  <w:style w:type="paragraph" w:customStyle="1" w:styleId="Text">
    <w:name w:val="Text"/>
    <w:basedOn w:val="Standard"/>
    <w:rsid w:val="00A01BD5"/>
    <w:rPr>
      <w:szCs w:val="20"/>
      <w:lang w:val="de-CH"/>
    </w:rPr>
  </w:style>
  <w:style w:type="paragraph" w:customStyle="1" w:styleId="AnschriftGruss">
    <w:name w:val="Anschrift &amp; Gruss"/>
    <w:rsid w:val="00A01BD5"/>
    <w:pPr>
      <w:widowControl w:val="0"/>
      <w:tabs>
        <w:tab w:val="left" w:pos="5670"/>
      </w:tabs>
      <w:suppressAutoHyphens/>
      <w:spacing w:line="240" w:lineRule="exact"/>
    </w:pPr>
    <w:rPr>
      <w:rFonts w:ascii="Helvetica" w:eastAsia="Arial" w:hAnsi="Helvetica" w:cs="Courier"/>
      <w:lang w:val="de-DE" w:eastAsia="ar-SA"/>
    </w:rPr>
  </w:style>
  <w:style w:type="paragraph" w:customStyle="1" w:styleId="Sprechblasentext1">
    <w:name w:val="Sprechblasentext1"/>
    <w:basedOn w:val="Standard"/>
    <w:rsid w:val="00A01BD5"/>
    <w:rPr>
      <w:rFonts w:ascii="Tahoma" w:hAnsi="Tahoma" w:cs="Tahoma"/>
      <w:sz w:val="16"/>
      <w:szCs w:val="16"/>
    </w:rPr>
  </w:style>
  <w:style w:type="paragraph" w:customStyle="1" w:styleId="TabellenInhalt">
    <w:name w:val="Tabellen Inhalt"/>
    <w:basedOn w:val="Standard"/>
    <w:rsid w:val="00A01BD5"/>
    <w:pPr>
      <w:suppressLineNumbers/>
    </w:pPr>
  </w:style>
  <w:style w:type="paragraph" w:customStyle="1" w:styleId="Tabellenberschrift">
    <w:name w:val="Tabellen Überschrift"/>
    <w:basedOn w:val="TabellenInhalt"/>
    <w:rsid w:val="00A01BD5"/>
    <w:pPr>
      <w:jc w:val="center"/>
    </w:pPr>
    <w:rPr>
      <w:b/>
      <w:bCs/>
    </w:rPr>
  </w:style>
  <w:style w:type="paragraph" w:customStyle="1" w:styleId="Rahmeninhalt">
    <w:name w:val="Rahmeninhalt"/>
    <w:basedOn w:val="Textkrper"/>
    <w:rsid w:val="00A01BD5"/>
  </w:style>
  <w:style w:type="paragraph" w:styleId="Sprechblasentext">
    <w:name w:val="Balloon Text"/>
    <w:basedOn w:val="Standard"/>
    <w:link w:val="SprechblasentextZchn"/>
    <w:uiPriority w:val="99"/>
    <w:rsid w:val="00272738"/>
    <w:rPr>
      <w:rFonts w:ascii="Tahoma" w:hAnsi="Tahoma" w:cs="Tahoma"/>
      <w:sz w:val="16"/>
      <w:szCs w:val="16"/>
    </w:rPr>
  </w:style>
  <w:style w:type="character" w:customStyle="1" w:styleId="SprechblasentextZchn">
    <w:name w:val="Sprechblasentext Zchn"/>
    <w:link w:val="Sprechblasentext"/>
    <w:uiPriority w:val="99"/>
    <w:rsid w:val="00272738"/>
    <w:rPr>
      <w:rFonts w:ascii="Tahoma" w:hAnsi="Tahoma" w:cs="Tahoma"/>
      <w:sz w:val="16"/>
      <w:szCs w:val="16"/>
      <w:lang w:val="de-DE" w:eastAsia="ar-SA"/>
    </w:rPr>
  </w:style>
  <w:style w:type="paragraph" w:styleId="Listenabsatz">
    <w:name w:val="List Paragraph"/>
    <w:basedOn w:val="Standard"/>
    <w:uiPriority w:val="34"/>
    <w:qFormat/>
    <w:rsid w:val="0068144C"/>
    <w:pPr>
      <w:ind w:left="720"/>
      <w:contextualSpacing/>
    </w:pPr>
  </w:style>
  <w:style w:type="table" w:styleId="Tabellenraster">
    <w:name w:val="Table Grid"/>
    <w:basedOn w:val="NormaleTabelle"/>
    <w:uiPriority w:val="59"/>
    <w:rsid w:val="00362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Farbig3">
    <w:name w:val="Table Colorful 3"/>
    <w:basedOn w:val="NormaleTabelle"/>
    <w:rsid w:val="00F07906"/>
    <w:pPr>
      <w:widowControl w:val="0"/>
      <w:suppressAutoHyphen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Raster3">
    <w:name w:val="Table Grid 3"/>
    <w:basedOn w:val="NormaleTabelle"/>
    <w:rsid w:val="00F07906"/>
    <w:pPr>
      <w:widowControl w:val="0"/>
      <w:suppressAutoHyphen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Spalten5">
    <w:name w:val="Table Columns 5"/>
    <w:basedOn w:val="NormaleTabelle"/>
    <w:rsid w:val="00F07906"/>
    <w:pPr>
      <w:widowControl w:val="0"/>
      <w:suppressAutoHyphen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ndesign">
    <w:name w:val="Table Theme"/>
    <w:basedOn w:val="NormaleTabelle"/>
    <w:rsid w:val="00F07906"/>
    <w:pPr>
      <w:widowControl w:val="0"/>
      <w:suppressAutoHyphen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Schattierung2-Akzent2">
    <w:name w:val="Medium Shading 2 Accent 2"/>
    <w:basedOn w:val="NormaleTabelle"/>
    <w:uiPriority w:val="64"/>
    <w:rsid w:val="00F0790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Raster3-Akzent2">
    <w:name w:val="Medium Grid 3 Accent 2"/>
    <w:basedOn w:val="NormaleTabelle"/>
    <w:uiPriority w:val="69"/>
    <w:rsid w:val="00F0790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TabelleRaster1">
    <w:name w:val="Table Grid 1"/>
    <w:basedOn w:val="NormaleTabelle"/>
    <w:rsid w:val="00AE125E"/>
    <w:pPr>
      <w:widowControl w:val="0"/>
      <w:suppressAutoHyphen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berschrift6Zchn">
    <w:name w:val="Überschrift 6 Zchn"/>
    <w:basedOn w:val="Absatz-Standardschriftart"/>
    <w:link w:val="berschrift6"/>
    <w:semiHidden/>
    <w:rsid w:val="00437304"/>
    <w:rPr>
      <w:rFonts w:asciiTheme="majorHAnsi" w:eastAsiaTheme="majorEastAsia" w:hAnsiTheme="majorHAnsi" w:cstheme="majorBidi"/>
      <w:i/>
      <w:iCs/>
      <w:color w:val="243F60" w:themeColor="accent1" w:themeShade="7F"/>
      <w:sz w:val="22"/>
      <w:szCs w:val="24"/>
      <w:lang w:val="de-DE" w:eastAsia="ar-SA"/>
    </w:rPr>
  </w:style>
  <w:style w:type="character" w:customStyle="1" w:styleId="berschrift7Zchn">
    <w:name w:val="Überschrift 7 Zchn"/>
    <w:basedOn w:val="Absatz-Standardschriftart"/>
    <w:link w:val="berschrift7"/>
    <w:semiHidden/>
    <w:rsid w:val="00437304"/>
    <w:rPr>
      <w:rFonts w:asciiTheme="majorHAnsi" w:eastAsiaTheme="majorEastAsia" w:hAnsiTheme="majorHAnsi" w:cstheme="majorBidi"/>
      <w:i/>
      <w:iCs/>
      <w:color w:val="404040" w:themeColor="text1" w:themeTint="BF"/>
      <w:sz w:val="22"/>
      <w:szCs w:val="24"/>
      <w:lang w:val="de-DE" w:eastAsia="ar-SA"/>
    </w:rPr>
  </w:style>
  <w:style w:type="table" w:styleId="TabelleSpalten2">
    <w:name w:val="Table Columns 2"/>
    <w:basedOn w:val="NormaleTabelle"/>
    <w:rsid w:val="00A71E3A"/>
    <w:pPr>
      <w:widowControl w:val="0"/>
      <w:suppressAutoHyphen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Funotentext">
    <w:name w:val="footnote text"/>
    <w:basedOn w:val="Standard"/>
    <w:link w:val="FunotentextZchn"/>
    <w:rsid w:val="00A7168D"/>
    <w:rPr>
      <w:sz w:val="20"/>
      <w:szCs w:val="20"/>
    </w:rPr>
  </w:style>
  <w:style w:type="character" w:customStyle="1" w:styleId="FunotentextZchn">
    <w:name w:val="Fußnotentext Zchn"/>
    <w:basedOn w:val="Absatz-Standardschriftart"/>
    <w:link w:val="Funotentext"/>
    <w:rsid w:val="00A7168D"/>
    <w:rPr>
      <w:rFonts w:ascii="Arial" w:hAnsi="Arial" w:cs="Courier"/>
      <w:lang w:val="de-DE" w:eastAsia="ar-SA"/>
    </w:rPr>
  </w:style>
  <w:style w:type="character" w:styleId="Funotenzeichen">
    <w:name w:val="footnote reference"/>
    <w:basedOn w:val="Absatz-Standardschriftart"/>
    <w:rsid w:val="00A7168D"/>
    <w:rPr>
      <w:vertAlign w:val="superscript"/>
    </w:rPr>
  </w:style>
  <w:style w:type="character" w:customStyle="1" w:styleId="berschrift2Zchn">
    <w:name w:val="Überschrift 2 Zchn"/>
    <w:basedOn w:val="Absatz-Standardschriftart"/>
    <w:link w:val="berschrift2"/>
    <w:uiPriority w:val="9"/>
    <w:rsid w:val="008B3166"/>
    <w:rPr>
      <w:rFonts w:ascii="Arial" w:eastAsia="Times" w:hAnsi="Arial" w:cs="Courier"/>
      <w:b/>
      <w:sz w:val="24"/>
    </w:rPr>
  </w:style>
  <w:style w:type="paragraph" w:styleId="Textkrper2">
    <w:name w:val="Body Text 2"/>
    <w:basedOn w:val="Standard"/>
    <w:link w:val="Textkrper2Zchn"/>
    <w:rsid w:val="009D4394"/>
    <w:pPr>
      <w:spacing w:after="120" w:line="480" w:lineRule="auto"/>
    </w:pPr>
  </w:style>
  <w:style w:type="character" w:customStyle="1" w:styleId="Textkrper2Zchn">
    <w:name w:val="Textkörper 2 Zchn"/>
    <w:basedOn w:val="Absatz-Standardschriftart"/>
    <w:link w:val="Textkrper2"/>
    <w:rsid w:val="009D4394"/>
    <w:rPr>
      <w:rFonts w:ascii="Arial" w:hAnsi="Arial" w:cs="Courier"/>
      <w:sz w:val="22"/>
      <w:szCs w:val="24"/>
      <w:lang w:val="de-DE" w:eastAsia="ar-SA"/>
    </w:rPr>
  </w:style>
  <w:style w:type="paragraph" w:customStyle="1" w:styleId="Default">
    <w:name w:val="Default"/>
    <w:rsid w:val="00151D0C"/>
    <w:pPr>
      <w:widowControl w:val="0"/>
      <w:autoSpaceDE w:val="0"/>
      <w:autoSpaceDN w:val="0"/>
      <w:adjustRightInd w:val="0"/>
    </w:pPr>
    <w:rPr>
      <w:rFonts w:ascii="Arial" w:hAnsi="Arial" w:cs="Arial"/>
      <w:color w:val="000000"/>
      <w:sz w:val="24"/>
      <w:szCs w:val="24"/>
      <w:lang w:val="de-DE" w:eastAsia="de-DE"/>
    </w:rPr>
  </w:style>
  <w:style w:type="table" w:styleId="HellesRaster-Akzent2">
    <w:name w:val="Light Grid Accent 2"/>
    <w:basedOn w:val="NormaleTabelle"/>
    <w:uiPriority w:val="62"/>
    <w:rsid w:val="00560866"/>
    <w:rPr>
      <w:rFonts w:asciiTheme="minorHAnsi" w:eastAsiaTheme="minorHAnsi" w:hAnsiTheme="minorHAnsi" w:cstheme="minorBidi"/>
      <w:sz w:val="22"/>
      <w:szCs w:val="22"/>
      <w:lang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KeinLeerraum">
    <w:name w:val="No Spacing"/>
    <w:uiPriority w:val="1"/>
    <w:qFormat/>
    <w:rsid w:val="00980CCA"/>
    <w:rPr>
      <w:rFonts w:asciiTheme="minorHAnsi" w:eastAsiaTheme="minorHAnsi" w:hAnsiTheme="minorHAnsi" w:cstheme="minorBidi"/>
      <w:sz w:val="22"/>
      <w:szCs w:val="22"/>
      <w:lang w:eastAsia="en-US"/>
    </w:rPr>
  </w:style>
  <w:style w:type="paragraph" w:customStyle="1" w:styleId="xl65">
    <w:name w:val="xl65"/>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b/>
      <w:bCs/>
      <w:sz w:val="24"/>
      <w:lang w:val="de-CH" w:eastAsia="de-CH"/>
    </w:rPr>
  </w:style>
  <w:style w:type="paragraph" w:customStyle="1" w:styleId="xl66">
    <w:name w:val="xl66"/>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cs="Arial"/>
      <w:b/>
      <w:bCs/>
      <w:sz w:val="24"/>
      <w:lang w:val="de-CH" w:eastAsia="de-CH"/>
    </w:rPr>
  </w:style>
  <w:style w:type="paragraph" w:customStyle="1" w:styleId="xl67">
    <w:name w:val="xl67"/>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ascii="Times New Roman" w:hAnsi="Times New Roman" w:cs="Times New Roman"/>
      <w:sz w:val="24"/>
      <w:lang w:val="de-CH" w:eastAsia="de-CH"/>
    </w:rPr>
  </w:style>
  <w:style w:type="paragraph" w:customStyle="1" w:styleId="xl68">
    <w:name w:val="xl68"/>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sz w:val="24"/>
      <w:lang w:val="de-CH" w:eastAsia="de-CH"/>
    </w:rPr>
  </w:style>
  <w:style w:type="paragraph" w:customStyle="1" w:styleId="xl69">
    <w:name w:val="xl69"/>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b/>
      <w:bCs/>
      <w:sz w:val="24"/>
      <w:lang w:val="de-CH" w:eastAsia="de-CH"/>
    </w:rPr>
  </w:style>
  <w:style w:type="paragraph" w:customStyle="1" w:styleId="xl70">
    <w:name w:val="xl70"/>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sz w:val="24"/>
      <w:lang w:val="de-CH" w:eastAsia="de-CH"/>
    </w:rPr>
  </w:style>
  <w:style w:type="paragraph" w:styleId="Titel0">
    <w:name w:val="Title"/>
    <w:basedOn w:val="Standard"/>
    <w:next w:val="Standard"/>
    <w:link w:val="TitelZchn"/>
    <w:uiPriority w:val="10"/>
    <w:qFormat/>
    <w:rsid w:val="005664C4"/>
    <w:pPr>
      <w:widowControl/>
      <w:pBdr>
        <w:bottom w:val="single" w:sz="8" w:space="4" w:color="4F81BD" w:themeColor="accent1"/>
      </w:pBdr>
      <w:suppressAutoHyphens w:val="0"/>
      <w:spacing w:after="300"/>
      <w:contextualSpacing/>
      <w:jc w:val="left"/>
    </w:pPr>
    <w:rPr>
      <w:rFonts w:asciiTheme="majorHAnsi" w:eastAsiaTheme="majorEastAsia" w:hAnsiTheme="majorHAnsi" w:cstheme="majorBidi"/>
      <w:color w:val="17365D" w:themeColor="text2" w:themeShade="BF"/>
      <w:spacing w:val="5"/>
      <w:kern w:val="28"/>
      <w:sz w:val="52"/>
      <w:szCs w:val="52"/>
      <w:lang w:val="de-CH" w:eastAsia="en-US"/>
    </w:rPr>
  </w:style>
  <w:style w:type="character" w:customStyle="1" w:styleId="TitelZchn">
    <w:name w:val="Titel Zchn"/>
    <w:basedOn w:val="Absatz-Standardschriftart"/>
    <w:link w:val="Titel0"/>
    <w:uiPriority w:val="10"/>
    <w:rsid w:val="005664C4"/>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berschrift3Zchn">
    <w:name w:val="Überschrift 3 Zchn"/>
    <w:basedOn w:val="Absatz-Standardschriftart"/>
    <w:link w:val="berschrift3"/>
    <w:uiPriority w:val="9"/>
    <w:rsid w:val="001D5552"/>
    <w:rPr>
      <w:rFonts w:ascii="Arial" w:eastAsia="Times" w:hAnsi="Arial" w:cs="Arial"/>
      <w:b/>
      <w:color w:val="000000"/>
      <w:sz w:val="24"/>
      <w:szCs w:val="17"/>
      <w:lang w:eastAsia="ar-SA"/>
    </w:rPr>
  </w:style>
  <w:style w:type="character" w:customStyle="1" w:styleId="berschrift1Zchn">
    <w:name w:val="Überschrift 1 Zchn"/>
    <w:basedOn w:val="Absatz-Standardschriftart"/>
    <w:link w:val="berschrift1"/>
    <w:uiPriority w:val="9"/>
    <w:rsid w:val="005664C4"/>
    <w:rPr>
      <w:rFonts w:ascii="Arial" w:eastAsia="Times" w:hAnsi="Arial" w:cs="Courier"/>
      <w:b/>
      <w:kern w:val="1"/>
      <w:sz w:val="28"/>
      <w:lang w:eastAsia="ar-SA"/>
    </w:rPr>
  </w:style>
  <w:style w:type="character" w:customStyle="1" w:styleId="KopfzeileZchn">
    <w:name w:val="Kopfzeile Zchn"/>
    <w:basedOn w:val="Absatz-Standardschriftart"/>
    <w:link w:val="Kopfzeile"/>
    <w:uiPriority w:val="99"/>
    <w:rsid w:val="005664C4"/>
    <w:rPr>
      <w:rFonts w:ascii="Arial" w:hAnsi="Arial" w:cs="Courier"/>
      <w:sz w:val="22"/>
      <w:szCs w:val="24"/>
      <w:lang w:val="de-DE" w:eastAsia="ar-SA"/>
    </w:rPr>
  </w:style>
  <w:style w:type="character" w:customStyle="1" w:styleId="FuzeileZchn">
    <w:name w:val="Fußzeile Zchn"/>
    <w:basedOn w:val="Absatz-Standardschriftart"/>
    <w:link w:val="Fuzeile"/>
    <w:uiPriority w:val="99"/>
    <w:rsid w:val="005664C4"/>
    <w:rPr>
      <w:rFonts w:ascii="Arial" w:hAnsi="Arial" w:cs="Courier"/>
      <w:sz w:val="22"/>
      <w:szCs w:val="24"/>
      <w:lang w:val="de-DE" w:eastAsia="ar-SA"/>
    </w:rPr>
  </w:style>
  <w:style w:type="table" w:customStyle="1" w:styleId="HelleSchattierung-Akzent11">
    <w:name w:val="Helle Schattierung - Akzent 11"/>
    <w:basedOn w:val="NormaleTabelle"/>
    <w:uiPriority w:val="60"/>
    <w:rsid w:val="007235D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Inhaltsverzeichnisberschrift">
    <w:name w:val="TOC Heading"/>
    <w:basedOn w:val="berschrift1"/>
    <w:next w:val="Standard"/>
    <w:uiPriority w:val="39"/>
    <w:unhideWhenUsed/>
    <w:qFormat/>
    <w:rsid w:val="00572948"/>
    <w:pPr>
      <w:keepLines/>
      <w:widowControl/>
      <w:numPr>
        <w:numId w:val="0"/>
      </w:numPr>
      <w:suppressAutoHyphens w:val="0"/>
      <w:spacing w:before="480" w:after="0" w:line="276" w:lineRule="auto"/>
      <w:jc w:val="left"/>
      <w:outlineLvl w:val="9"/>
    </w:pPr>
    <w:rPr>
      <w:rFonts w:asciiTheme="majorHAnsi" w:eastAsiaTheme="majorEastAsia" w:hAnsiTheme="majorHAnsi" w:cstheme="majorBidi"/>
      <w:bCs/>
      <w:color w:val="365F91" w:themeColor="accent1" w:themeShade="BF"/>
      <w:kern w:val="0"/>
      <w:szCs w:val="28"/>
      <w:lang w:eastAsia="de-CH"/>
    </w:rPr>
  </w:style>
  <w:style w:type="paragraph" w:styleId="Verzeichnis1">
    <w:name w:val="toc 1"/>
    <w:basedOn w:val="Standard"/>
    <w:next w:val="Standard"/>
    <w:autoRedefine/>
    <w:uiPriority w:val="39"/>
    <w:rsid w:val="00572948"/>
    <w:pPr>
      <w:spacing w:after="100"/>
    </w:pPr>
  </w:style>
  <w:style w:type="paragraph" w:styleId="Verzeichnis2">
    <w:name w:val="toc 2"/>
    <w:basedOn w:val="Standard"/>
    <w:next w:val="Standard"/>
    <w:autoRedefine/>
    <w:uiPriority w:val="39"/>
    <w:rsid w:val="00572948"/>
    <w:pPr>
      <w:spacing w:after="100"/>
      <w:ind w:left="220"/>
    </w:pPr>
  </w:style>
  <w:style w:type="paragraph" w:styleId="Verzeichnis3">
    <w:name w:val="toc 3"/>
    <w:basedOn w:val="Standard"/>
    <w:next w:val="Standard"/>
    <w:autoRedefine/>
    <w:uiPriority w:val="39"/>
    <w:rsid w:val="00572948"/>
    <w:pPr>
      <w:spacing w:after="100"/>
      <w:ind w:left="440"/>
    </w:pPr>
  </w:style>
  <w:style w:type="character" w:styleId="NichtaufgelsteErwhnung">
    <w:name w:val="Unresolved Mention"/>
    <w:basedOn w:val="Absatz-Standardschriftart"/>
    <w:uiPriority w:val="99"/>
    <w:semiHidden/>
    <w:unhideWhenUsed/>
    <w:rsid w:val="004C03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653515">
      <w:bodyDiv w:val="1"/>
      <w:marLeft w:val="0"/>
      <w:marRight w:val="0"/>
      <w:marTop w:val="0"/>
      <w:marBottom w:val="0"/>
      <w:divBdr>
        <w:top w:val="none" w:sz="0" w:space="0" w:color="auto"/>
        <w:left w:val="none" w:sz="0" w:space="0" w:color="auto"/>
        <w:bottom w:val="none" w:sz="0" w:space="0" w:color="auto"/>
        <w:right w:val="none" w:sz="0" w:space="0" w:color="auto"/>
      </w:divBdr>
    </w:div>
    <w:div w:id="192964383">
      <w:bodyDiv w:val="1"/>
      <w:marLeft w:val="0"/>
      <w:marRight w:val="0"/>
      <w:marTop w:val="0"/>
      <w:marBottom w:val="0"/>
      <w:divBdr>
        <w:top w:val="none" w:sz="0" w:space="0" w:color="auto"/>
        <w:left w:val="none" w:sz="0" w:space="0" w:color="auto"/>
        <w:bottom w:val="none" w:sz="0" w:space="0" w:color="auto"/>
        <w:right w:val="none" w:sz="0" w:space="0" w:color="auto"/>
      </w:divBdr>
    </w:div>
    <w:div w:id="193275219">
      <w:bodyDiv w:val="1"/>
      <w:marLeft w:val="0"/>
      <w:marRight w:val="0"/>
      <w:marTop w:val="0"/>
      <w:marBottom w:val="0"/>
      <w:divBdr>
        <w:top w:val="none" w:sz="0" w:space="0" w:color="auto"/>
        <w:left w:val="none" w:sz="0" w:space="0" w:color="auto"/>
        <w:bottom w:val="none" w:sz="0" w:space="0" w:color="auto"/>
        <w:right w:val="none" w:sz="0" w:space="0" w:color="auto"/>
      </w:divBdr>
    </w:div>
    <w:div w:id="284774066">
      <w:bodyDiv w:val="1"/>
      <w:marLeft w:val="0"/>
      <w:marRight w:val="0"/>
      <w:marTop w:val="0"/>
      <w:marBottom w:val="0"/>
      <w:divBdr>
        <w:top w:val="none" w:sz="0" w:space="0" w:color="auto"/>
        <w:left w:val="none" w:sz="0" w:space="0" w:color="auto"/>
        <w:bottom w:val="none" w:sz="0" w:space="0" w:color="auto"/>
        <w:right w:val="none" w:sz="0" w:space="0" w:color="auto"/>
      </w:divBdr>
    </w:div>
    <w:div w:id="300234096">
      <w:bodyDiv w:val="1"/>
      <w:marLeft w:val="0"/>
      <w:marRight w:val="0"/>
      <w:marTop w:val="0"/>
      <w:marBottom w:val="0"/>
      <w:divBdr>
        <w:top w:val="none" w:sz="0" w:space="0" w:color="auto"/>
        <w:left w:val="none" w:sz="0" w:space="0" w:color="auto"/>
        <w:bottom w:val="none" w:sz="0" w:space="0" w:color="auto"/>
        <w:right w:val="none" w:sz="0" w:space="0" w:color="auto"/>
      </w:divBdr>
    </w:div>
    <w:div w:id="307832574">
      <w:bodyDiv w:val="1"/>
      <w:marLeft w:val="0"/>
      <w:marRight w:val="0"/>
      <w:marTop w:val="0"/>
      <w:marBottom w:val="0"/>
      <w:divBdr>
        <w:top w:val="none" w:sz="0" w:space="0" w:color="auto"/>
        <w:left w:val="none" w:sz="0" w:space="0" w:color="auto"/>
        <w:bottom w:val="none" w:sz="0" w:space="0" w:color="auto"/>
        <w:right w:val="none" w:sz="0" w:space="0" w:color="auto"/>
      </w:divBdr>
    </w:div>
    <w:div w:id="318116695">
      <w:bodyDiv w:val="1"/>
      <w:marLeft w:val="0"/>
      <w:marRight w:val="0"/>
      <w:marTop w:val="0"/>
      <w:marBottom w:val="0"/>
      <w:divBdr>
        <w:top w:val="none" w:sz="0" w:space="0" w:color="auto"/>
        <w:left w:val="none" w:sz="0" w:space="0" w:color="auto"/>
        <w:bottom w:val="none" w:sz="0" w:space="0" w:color="auto"/>
        <w:right w:val="none" w:sz="0" w:space="0" w:color="auto"/>
      </w:divBdr>
    </w:div>
    <w:div w:id="390271086">
      <w:bodyDiv w:val="1"/>
      <w:marLeft w:val="0"/>
      <w:marRight w:val="0"/>
      <w:marTop w:val="0"/>
      <w:marBottom w:val="0"/>
      <w:divBdr>
        <w:top w:val="none" w:sz="0" w:space="0" w:color="auto"/>
        <w:left w:val="none" w:sz="0" w:space="0" w:color="auto"/>
        <w:bottom w:val="none" w:sz="0" w:space="0" w:color="auto"/>
        <w:right w:val="none" w:sz="0" w:space="0" w:color="auto"/>
      </w:divBdr>
    </w:div>
    <w:div w:id="424037060">
      <w:bodyDiv w:val="1"/>
      <w:marLeft w:val="0"/>
      <w:marRight w:val="0"/>
      <w:marTop w:val="0"/>
      <w:marBottom w:val="0"/>
      <w:divBdr>
        <w:top w:val="none" w:sz="0" w:space="0" w:color="auto"/>
        <w:left w:val="none" w:sz="0" w:space="0" w:color="auto"/>
        <w:bottom w:val="none" w:sz="0" w:space="0" w:color="auto"/>
        <w:right w:val="none" w:sz="0" w:space="0" w:color="auto"/>
      </w:divBdr>
    </w:div>
    <w:div w:id="598298608">
      <w:bodyDiv w:val="1"/>
      <w:marLeft w:val="0"/>
      <w:marRight w:val="0"/>
      <w:marTop w:val="0"/>
      <w:marBottom w:val="0"/>
      <w:divBdr>
        <w:top w:val="none" w:sz="0" w:space="0" w:color="auto"/>
        <w:left w:val="none" w:sz="0" w:space="0" w:color="auto"/>
        <w:bottom w:val="none" w:sz="0" w:space="0" w:color="auto"/>
        <w:right w:val="none" w:sz="0" w:space="0" w:color="auto"/>
      </w:divBdr>
    </w:div>
    <w:div w:id="683284533">
      <w:bodyDiv w:val="1"/>
      <w:marLeft w:val="0"/>
      <w:marRight w:val="0"/>
      <w:marTop w:val="0"/>
      <w:marBottom w:val="0"/>
      <w:divBdr>
        <w:top w:val="none" w:sz="0" w:space="0" w:color="auto"/>
        <w:left w:val="none" w:sz="0" w:space="0" w:color="auto"/>
        <w:bottom w:val="none" w:sz="0" w:space="0" w:color="auto"/>
        <w:right w:val="none" w:sz="0" w:space="0" w:color="auto"/>
      </w:divBdr>
    </w:div>
    <w:div w:id="723718140">
      <w:bodyDiv w:val="1"/>
      <w:marLeft w:val="0"/>
      <w:marRight w:val="0"/>
      <w:marTop w:val="0"/>
      <w:marBottom w:val="0"/>
      <w:divBdr>
        <w:top w:val="none" w:sz="0" w:space="0" w:color="auto"/>
        <w:left w:val="none" w:sz="0" w:space="0" w:color="auto"/>
        <w:bottom w:val="none" w:sz="0" w:space="0" w:color="auto"/>
        <w:right w:val="none" w:sz="0" w:space="0" w:color="auto"/>
      </w:divBdr>
    </w:div>
    <w:div w:id="854152868">
      <w:bodyDiv w:val="1"/>
      <w:marLeft w:val="0"/>
      <w:marRight w:val="0"/>
      <w:marTop w:val="0"/>
      <w:marBottom w:val="0"/>
      <w:divBdr>
        <w:top w:val="none" w:sz="0" w:space="0" w:color="auto"/>
        <w:left w:val="none" w:sz="0" w:space="0" w:color="auto"/>
        <w:bottom w:val="none" w:sz="0" w:space="0" w:color="auto"/>
        <w:right w:val="none" w:sz="0" w:space="0" w:color="auto"/>
      </w:divBdr>
    </w:div>
    <w:div w:id="874581144">
      <w:bodyDiv w:val="1"/>
      <w:marLeft w:val="0"/>
      <w:marRight w:val="0"/>
      <w:marTop w:val="0"/>
      <w:marBottom w:val="0"/>
      <w:divBdr>
        <w:top w:val="none" w:sz="0" w:space="0" w:color="auto"/>
        <w:left w:val="none" w:sz="0" w:space="0" w:color="auto"/>
        <w:bottom w:val="none" w:sz="0" w:space="0" w:color="auto"/>
        <w:right w:val="none" w:sz="0" w:space="0" w:color="auto"/>
      </w:divBdr>
    </w:div>
    <w:div w:id="900480608">
      <w:bodyDiv w:val="1"/>
      <w:marLeft w:val="0"/>
      <w:marRight w:val="0"/>
      <w:marTop w:val="0"/>
      <w:marBottom w:val="0"/>
      <w:divBdr>
        <w:top w:val="none" w:sz="0" w:space="0" w:color="auto"/>
        <w:left w:val="none" w:sz="0" w:space="0" w:color="auto"/>
        <w:bottom w:val="none" w:sz="0" w:space="0" w:color="auto"/>
        <w:right w:val="none" w:sz="0" w:space="0" w:color="auto"/>
      </w:divBdr>
    </w:div>
    <w:div w:id="926427839">
      <w:bodyDiv w:val="1"/>
      <w:marLeft w:val="0"/>
      <w:marRight w:val="0"/>
      <w:marTop w:val="0"/>
      <w:marBottom w:val="0"/>
      <w:divBdr>
        <w:top w:val="none" w:sz="0" w:space="0" w:color="auto"/>
        <w:left w:val="none" w:sz="0" w:space="0" w:color="auto"/>
        <w:bottom w:val="none" w:sz="0" w:space="0" w:color="auto"/>
        <w:right w:val="none" w:sz="0" w:space="0" w:color="auto"/>
      </w:divBdr>
    </w:div>
    <w:div w:id="948582934">
      <w:bodyDiv w:val="1"/>
      <w:marLeft w:val="0"/>
      <w:marRight w:val="0"/>
      <w:marTop w:val="0"/>
      <w:marBottom w:val="0"/>
      <w:divBdr>
        <w:top w:val="none" w:sz="0" w:space="0" w:color="auto"/>
        <w:left w:val="none" w:sz="0" w:space="0" w:color="auto"/>
        <w:bottom w:val="none" w:sz="0" w:space="0" w:color="auto"/>
        <w:right w:val="none" w:sz="0" w:space="0" w:color="auto"/>
      </w:divBdr>
    </w:div>
    <w:div w:id="1057585339">
      <w:bodyDiv w:val="1"/>
      <w:marLeft w:val="0"/>
      <w:marRight w:val="0"/>
      <w:marTop w:val="0"/>
      <w:marBottom w:val="0"/>
      <w:divBdr>
        <w:top w:val="none" w:sz="0" w:space="0" w:color="auto"/>
        <w:left w:val="none" w:sz="0" w:space="0" w:color="auto"/>
        <w:bottom w:val="none" w:sz="0" w:space="0" w:color="auto"/>
        <w:right w:val="none" w:sz="0" w:space="0" w:color="auto"/>
      </w:divBdr>
    </w:div>
    <w:div w:id="1153646528">
      <w:bodyDiv w:val="1"/>
      <w:marLeft w:val="0"/>
      <w:marRight w:val="0"/>
      <w:marTop w:val="0"/>
      <w:marBottom w:val="0"/>
      <w:divBdr>
        <w:top w:val="none" w:sz="0" w:space="0" w:color="auto"/>
        <w:left w:val="none" w:sz="0" w:space="0" w:color="auto"/>
        <w:bottom w:val="none" w:sz="0" w:space="0" w:color="auto"/>
        <w:right w:val="none" w:sz="0" w:space="0" w:color="auto"/>
      </w:divBdr>
    </w:div>
    <w:div w:id="1250388079">
      <w:bodyDiv w:val="1"/>
      <w:marLeft w:val="0"/>
      <w:marRight w:val="0"/>
      <w:marTop w:val="0"/>
      <w:marBottom w:val="0"/>
      <w:divBdr>
        <w:top w:val="none" w:sz="0" w:space="0" w:color="auto"/>
        <w:left w:val="none" w:sz="0" w:space="0" w:color="auto"/>
        <w:bottom w:val="none" w:sz="0" w:space="0" w:color="auto"/>
        <w:right w:val="none" w:sz="0" w:space="0" w:color="auto"/>
      </w:divBdr>
    </w:div>
    <w:div w:id="1388452191">
      <w:bodyDiv w:val="1"/>
      <w:marLeft w:val="0"/>
      <w:marRight w:val="0"/>
      <w:marTop w:val="0"/>
      <w:marBottom w:val="0"/>
      <w:divBdr>
        <w:top w:val="none" w:sz="0" w:space="0" w:color="auto"/>
        <w:left w:val="none" w:sz="0" w:space="0" w:color="auto"/>
        <w:bottom w:val="none" w:sz="0" w:space="0" w:color="auto"/>
        <w:right w:val="none" w:sz="0" w:space="0" w:color="auto"/>
      </w:divBdr>
    </w:div>
    <w:div w:id="1495297196">
      <w:bodyDiv w:val="1"/>
      <w:marLeft w:val="0"/>
      <w:marRight w:val="0"/>
      <w:marTop w:val="0"/>
      <w:marBottom w:val="0"/>
      <w:divBdr>
        <w:top w:val="none" w:sz="0" w:space="0" w:color="auto"/>
        <w:left w:val="none" w:sz="0" w:space="0" w:color="auto"/>
        <w:bottom w:val="none" w:sz="0" w:space="0" w:color="auto"/>
        <w:right w:val="none" w:sz="0" w:space="0" w:color="auto"/>
      </w:divBdr>
    </w:div>
    <w:div w:id="1519661179">
      <w:bodyDiv w:val="1"/>
      <w:marLeft w:val="0"/>
      <w:marRight w:val="0"/>
      <w:marTop w:val="0"/>
      <w:marBottom w:val="0"/>
      <w:divBdr>
        <w:top w:val="none" w:sz="0" w:space="0" w:color="auto"/>
        <w:left w:val="none" w:sz="0" w:space="0" w:color="auto"/>
        <w:bottom w:val="none" w:sz="0" w:space="0" w:color="auto"/>
        <w:right w:val="none" w:sz="0" w:space="0" w:color="auto"/>
      </w:divBdr>
    </w:div>
    <w:div w:id="1543520877">
      <w:bodyDiv w:val="1"/>
      <w:marLeft w:val="0"/>
      <w:marRight w:val="0"/>
      <w:marTop w:val="0"/>
      <w:marBottom w:val="0"/>
      <w:divBdr>
        <w:top w:val="none" w:sz="0" w:space="0" w:color="auto"/>
        <w:left w:val="none" w:sz="0" w:space="0" w:color="auto"/>
        <w:bottom w:val="none" w:sz="0" w:space="0" w:color="auto"/>
        <w:right w:val="none" w:sz="0" w:space="0" w:color="auto"/>
      </w:divBdr>
    </w:div>
    <w:div w:id="1571843735">
      <w:bodyDiv w:val="1"/>
      <w:marLeft w:val="0"/>
      <w:marRight w:val="0"/>
      <w:marTop w:val="0"/>
      <w:marBottom w:val="0"/>
      <w:divBdr>
        <w:top w:val="none" w:sz="0" w:space="0" w:color="auto"/>
        <w:left w:val="none" w:sz="0" w:space="0" w:color="auto"/>
        <w:bottom w:val="none" w:sz="0" w:space="0" w:color="auto"/>
        <w:right w:val="none" w:sz="0" w:space="0" w:color="auto"/>
      </w:divBdr>
    </w:div>
    <w:div w:id="1779564760">
      <w:bodyDiv w:val="1"/>
      <w:marLeft w:val="0"/>
      <w:marRight w:val="0"/>
      <w:marTop w:val="0"/>
      <w:marBottom w:val="0"/>
      <w:divBdr>
        <w:top w:val="none" w:sz="0" w:space="0" w:color="auto"/>
        <w:left w:val="none" w:sz="0" w:space="0" w:color="auto"/>
        <w:bottom w:val="none" w:sz="0" w:space="0" w:color="auto"/>
        <w:right w:val="none" w:sz="0" w:space="0" w:color="auto"/>
      </w:divBdr>
    </w:div>
    <w:div w:id="1784568883">
      <w:bodyDiv w:val="1"/>
      <w:marLeft w:val="0"/>
      <w:marRight w:val="0"/>
      <w:marTop w:val="0"/>
      <w:marBottom w:val="0"/>
      <w:divBdr>
        <w:top w:val="none" w:sz="0" w:space="0" w:color="auto"/>
        <w:left w:val="none" w:sz="0" w:space="0" w:color="auto"/>
        <w:bottom w:val="none" w:sz="0" w:space="0" w:color="auto"/>
        <w:right w:val="none" w:sz="0" w:space="0" w:color="auto"/>
      </w:divBdr>
    </w:div>
    <w:div w:id="1850757336">
      <w:bodyDiv w:val="1"/>
      <w:marLeft w:val="0"/>
      <w:marRight w:val="0"/>
      <w:marTop w:val="0"/>
      <w:marBottom w:val="0"/>
      <w:divBdr>
        <w:top w:val="none" w:sz="0" w:space="0" w:color="auto"/>
        <w:left w:val="none" w:sz="0" w:space="0" w:color="auto"/>
        <w:bottom w:val="none" w:sz="0" w:space="0" w:color="auto"/>
        <w:right w:val="none" w:sz="0" w:space="0" w:color="auto"/>
      </w:divBdr>
    </w:div>
    <w:div w:id="1864858374">
      <w:bodyDiv w:val="1"/>
      <w:marLeft w:val="0"/>
      <w:marRight w:val="0"/>
      <w:marTop w:val="0"/>
      <w:marBottom w:val="0"/>
      <w:divBdr>
        <w:top w:val="none" w:sz="0" w:space="0" w:color="auto"/>
        <w:left w:val="none" w:sz="0" w:space="0" w:color="auto"/>
        <w:bottom w:val="none" w:sz="0" w:space="0" w:color="auto"/>
        <w:right w:val="none" w:sz="0" w:space="0" w:color="auto"/>
      </w:divBdr>
    </w:div>
    <w:div w:id="1912544439">
      <w:bodyDiv w:val="1"/>
      <w:marLeft w:val="0"/>
      <w:marRight w:val="0"/>
      <w:marTop w:val="0"/>
      <w:marBottom w:val="0"/>
      <w:divBdr>
        <w:top w:val="none" w:sz="0" w:space="0" w:color="auto"/>
        <w:left w:val="none" w:sz="0" w:space="0" w:color="auto"/>
        <w:bottom w:val="none" w:sz="0" w:space="0" w:color="auto"/>
        <w:right w:val="none" w:sz="0" w:space="0" w:color="auto"/>
      </w:divBdr>
    </w:div>
    <w:div w:id="2055345840">
      <w:bodyDiv w:val="1"/>
      <w:marLeft w:val="0"/>
      <w:marRight w:val="0"/>
      <w:marTop w:val="0"/>
      <w:marBottom w:val="0"/>
      <w:divBdr>
        <w:top w:val="none" w:sz="0" w:space="0" w:color="auto"/>
        <w:left w:val="none" w:sz="0" w:space="0" w:color="auto"/>
        <w:bottom w:val="none" w:sz="0" w:space="0" w:color="auto"/>
        <w:right w:val="none" w:sz="0" w:space="0" w:color="auto"/>
      </w:divBdr>
    </w:div>
    <w:div w:id="212719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dk-cds.ch/fr/prevention-et-promotion-de-la-sante/maladies-transmissibles/nouveau-coronaviru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bag.admin.ch/bag/fr/home/krankheiten/ausbrueche-epidemien-pandemien/aktuelle-ausbrueche-epidemien/novel-cov/empfehlungen-fuer-reisende/quarantaene-einreisende.html"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4D161A-0291-44DF-BD5B-ADC1C46D7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1329</Words>
  <Characters>8375</Characters>
  <Application>Microsoft Office Word</Application>
  <DocSecurity>4</DocSecurity>
  <Lines>69</Lines>
  <Paragraphs>19</Paragraphs>
  <ScaleCrop>false</ScaleCrop>
  <HeadingPairs>
    <vt:vector size="2" baseType="variant">
      <vt:variant>
        <vt:lpstr>Titel</vt:lpstr>
      </vt:variant>
      <vt:variant>
        <vt:i4>1</vt:i4>
      </vt:variant>
    </vt:vector>
  </HeadingPairs>
  <TitlesOfParts>
    <vt:vector size="1" baseType="lpstr">
      <vt:lpstr>1</vt:lpstr>
    </vt:vector>
  </TitlesOfParts>
  <Company>UBS AG</Company>
  <LinksUpToDate>false</LinksUpToDate>
  <CharactersWithSpaces>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Gries Susanne</dc:creator>
  <cp:lastModifiedBy>Gries Susanne</cp:lastModifiedBy>
  <cp:revision>2</cp:revision>
  <cp:lastPrinted>2019-01-18T13:56:00Z</cp:lastPrinted>
  <dcterms:created xsi:type="dcterms:W3CDTF">2020-07-28T08:30:00Z</dcterms:created>
  <dcterms:modified xsi:type="dcterms:W3CDTF">2020-07-28T08:30:00Z</dcterms:modified>
</cp:coreProperties>
</file>